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31" w:rsidRPr="00866423" w:rsidRDefault="00866423" w:rsidP="00866423">
      <w:pPr>
        <w:pStyle w:val="1"/>
        <w:spacing w:line="276" w:lineRule="auto"/>
        <w:ind w:left="188" w:right="198" w:firstLine="3"/>
        <w:jc w:val="center"/>
      </w:pPr>
      <w:bookmarkStart w:id="0" w:name="_GoBack"/>
      <w:bookmarkEnd w:id="0"/>
      <w:r>
        <w:t xml:space="preserve">Общие рекомендации по организации дистанционного обучения в начальной школе образовательной организации </w:t>
      </w:r>
    </w:p>
    <w:p w:rsidR="00483A31" w:rsidRDefault="00866423">
      <w:pPr>
        <w:pStyle w:val="a4"/>
        <w:numPr>
          <w:ilvl w:val="0"/>
          <w:numId w:val="2"/>
        </w:numPr>
        <w:tabs>
          <w:tab w:val="left" w:pos="1091"/>
        </w:tabs>
        <w:spacing w:before="176" w:line="319" w:lineRule="exact"/>
        <w:jc w:val="both"/>
        <w:rPr>
          <w:b/>
          <w:sz w:val="28"/>
        </w:rPr>
      </w:pPr>
      <w:r>
        <w:rPr>
          <w:b/>
          <w:sz w:val="28"/>
        </w:rPr>
        <w:t>Подготовьтесь</w:t>
      </w:r>
    </w:p>
    <w:p w:rsidR="00483A31" w:rsidRDefault="00866423">
      <w:pPr>
        <w:pStyle w:val="a3"/>
        <w:ind w:right="100"/>
      </w:pPr>
      <w:r>
        <w:t xml:space="preserve">В первую очередь необходимо настроить себя и своих учеников на то, что дистанционное обучение такое же серьезное, как и в классе, но между вами будет расстояние. Ученики должны проявить больше старательности в самостоятельном изучении материала, а контроль будет осуществляться с помощью оценки выполнения ими онлайн-заданий. Необходимо </w:t>
      </w:r>
      <w:r>
        <w:rPr>
          <w:b/>
          <w:i/>
        </w:rPr>
        <w:t>выбрать платформу взаимодействия с учениками</w:t>
      </w:r>
      <w:r>
        <w:t>. Именно здесь вы будете присылать им материалы для изучения и формы для выполнения заданий. Наиболее рациональным инструментом в этом контексте выступает электронный дневник с модулем домашних заданий. Четко определите для учеников временные рамки, отведенные на освоение материала и выполнение заданий. Не забывайте о том, что помимо вас онлайн-обучение реализуют и другие ваши коллеги, поэтому старайтесь не перегружать детей обилием материала для прочтения. Идеально – освоение материала и выполнение заданий одного урока должно занять у ребенка не более 45 минут – 1</w:t>
      </w:r>
      <w:r>
        <w:rPr>
          <w:spacing w:val="-1"/>
        </w:rPr>
        <w:t xml:space="preserve"> </w:t>
      </w:r>
      <w:r>
        <w:t>часа.</w:t>
      </w:r>
    </w:p>
    <w:p w:rsidR="00483A31" w:rsidRDefault="00866423">
      <w:pPr>
        <w:pStyle w:val="1"/>
        <w:numPr>
          <w:ilvl w:val="0"/>
          <w:numId w:val="2"/>
        </w:numPr>
        <w:tabs>
          <w:tab w:val="left" w:pos="1091"/>
        </w:tabs>
        <w:spacing w:before="5" w:line="320" w:lineRule="exact"/>
        <w:jc w:val="both"/>
      </w:pPr>
      <w:r>
        <w:t>Выберите платформу обучения</w:t>
      </w:r>
    </w:p>
    <w:p w:rsidR="00483A31" w:rsidRDefault="00866423">
      <w:pPr>
        <w:pStyle w:val="a3"/>
        <w:ind w:right="107"/>
      </w:pPr>
      <w:r>
        <w:t xml:space="preserve">Очень важный момент. Ибо от </w:t>
      </w:r>
      <w:r>
        <w:rPr>
          <w:b/>
          <w:i/>
        </w:rPr>
        <w:t>платформы</w:t>
      </w:r>
      <w:r>
        <w:t>, содержащей образовательный контент, зависит качество освоения материала. Разумеется, вы можете просто набросать детям ссылки разных ресурсов Интернета для прочтения и выполнения тестов и онлайн-упражнений. Также вы можете создать сами тексты и формы тестов с помощью открытых документов (</w:t>
      </w:r>
      <w:proofErr w:type="spellStart"/>
      <w:r>
        <w:t>Google</w:t>
      </w:r>
      <w:proofErr w:type="spellEnd"/>
      <w:r>
        <w:t xml:space="preserve">, MS Office-365, </w:t>
      </w:r>
      <w:proofErr w:type="spellStart"/>
      <w:r>
        <w:t>файлообменники</w:t>
      </w:r>
      <w:proofErr w:type="spellEnd"/>
      <w:r>
        <w:t xml:space="preserve">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Drive</w:t>
      </w:r>
      <w:proofErr w:type="spellEnd"/>
      <w:r>
        <w:t xml:space="preserve">, </w:t>
      </w:r>
      <w:proofErr w:type="spellStart"/>
      <w:r>
        <w:t>Yandex</w:t>
      </w:r>
      <w:proofErr w:type="spellEnd"/>
      <w:r>
        <w:t xml:space="preserve"> </w:t>
      </w:r>
      <w:proofErr w:type="spellStart"/>
      <w:r>
        <w:t>disk</w:t>
      </w:r>
      <w:proofErr w:type="spellEnd"/>
      <w:r>
        <w:t>, облако Mail.ru и т.д.). Однако более комплексная реализация обучения с изучением нового материала, с его закреплением и проверками может быть полноценно осуществлена в единой парадигме лишь с помощью образовательного портала.</w:t>
      </w:r>
    </w:p>
    <w:p w:rsidR="00483A31" w:rsidRDefault="00866423">
      <w:pPr>
        <w:pStyle w:val="a3"/>
        <w:ind w:right="103"/>
      </w:pPr>
      <w:r>
        <w:t xml:space="preserve">Также вам необходимо определиться с </w:t>
      </w:r>
      <w:r>
        <w:rPr>
          <w:b/>
          <w:i/>
        </w:rPr>
        <w:t>формой дистанционного обучения</w:t>
      </w:r>
      <w:r>
        <w:t xml:space="preserve">. Если вы хотите проводить занятия в режиме онлайн, собирая детей к экранам, вы можете воспользоваться бесплатными системами </w:t>
      </w:r>
      <w:proofErr w:type="spellStart"/>
      <w:r>
        <w:t>вебинаров</w:t>
      </w:r>
      <w:proofErr w:type="spellEnd"/>
      <w:r>
        <w:t xml:space="preserve"> или функцией электронного журнала по проведению онлайн-занятий с демонстрацией рабочего стола. Если же вы выбираете асинхронный режим обучения, при котором вы и ваши ученики работают с ресурсами в свободном друг от друга режиме, необходимо выбрать соответствующую платформу с онлайн-уроками. Массово доступна Российская электронная школа (</w:t>
      </w:r>
      <w:hyperlink r:id="rId6">
        <w:r>
          <w:rPr>
            <w:color w:val="0000FF"/>
            <w:u w:val="single" w:color="0000FF"/>
          </w:rPr>
          <w:t>https://resh.edu.ru/</w:t>
        </w:r>
      </w:hyperlink>
      <w:r>
        <w:t xml:space="preserve">), </w:t>
      </w:r>
      <w:proofErr w:type="spellStart"/>
      <w:r>
        <w:t>Фоксфорд</w:t>
      </w:r>
      <w:proofErr w:type="spellEnd"/>
      <w:r>
        <w:t xml:space="preserve"> (</w:t>
      </w:r>
      <w:hyperlink r:id="rId7">
        <w:r>
          <w:rPr>
            <w:color w:val="0000FF"/>
            <w:u w:val="single" w:color="0000FF"/>
          </w:rPr>
          <w:t>https://foxford.ru/</w:t>
        </w:r>
      </w:hyperlink>
      <w:r>
        <w:t xml:space="preserve">) и </w:t>
      </w:r>
      <w:proofErr w:type="spellStart"/>
      <w:r>
        <w:t>Учи.ру</w:t>
      </w:r>
      <w:proofErr w:type="spellEnd"/>
      <w:r>
        <w:t xml:space="preserve"> (</w:t>
      </w:r>
      <w:hyperlink r:id="rId8">
        <w:r>
          <w:rPr>
            <w:color w:val="0000FF"/>
            <w:u w:val="single" w:color="0000FF"/>
          </w:rPr>
          <w:t>https://uchi.ru/</w:t>
        </w:r>
      </w:hyperlink>
      <w:r>
        <w:t xml:space="preserve">); другие популярные разработчики контента сделали свои ресурсы также бесплатными на период сложившейся эпидемиологической ситуации. Если же вы хотите построить урок с использованием собственных материалов, вам необходимо выбрать платформу для их размещения. Самое простое – загрузить материалы на </w:t>
      </w:r>
      <w:proofErr w:type="spellStart"/>
      <w:r>
        <w:t>файлообменник</w:t>
      </w:r>
      <w:proofErr w:type="spellEnd"/>
      <w:r>
        <w:t xml:space="preserve"> и разместить в электронном журнале на них ссылку. Если вы уверенно умеете  разрабатывать курсы на платформе дистанционного обучения</w:t>
      </w:r>
      <w:r>
        <w:rPr>
          <w:spacing w:val="-12"/>
        </w:rPr>
        <w:t xml:space="preserve"> </w:t>
      </w:r>
      <w:proofErr w:type="spellStart"/>
      <w:r>
        <w:t>Moodle</w:t>
      </w:r>
      <w:proofErr w:type="spellEnd"/>
      <w:r>
        <w:t>.</w:t>
      </w:r>
    </w:p>
    <w:p w:rsidR="00483A31" w:rsidRDefault="00483A31">
      <w:pPr>
        <w:sectPr w:rsidR="00483A31">
          <w:type w:val="continuous"/>
          <w:pgSz w:w="11910" w:h="16840"/>
          <w:pgMar w:top="900" w:right="740" w:bottom="0" w:left="1600" w:header="720" w:footer="720" w:gutter="0"/>
          <w:cols w:space="720"/>
        </w:sectPr>
      </w:pPr>
    </w:p>
    <w:p w:rsidR="00483A31" w:rsidRDefault="00866423">
      <w:pPr>
        <w:pStyle w:val="1"/>
        <w:numPr>
          <w:ilvl w:val="0"/>
          <w:numId w:val="2"/>
        </w:numPr>
        <w:tabs>
          <w:tab w:val="left" w:pos="1091"/>
        </w:tabs>
        <w:spacing w:line="320" w:lineRule="exact"/>
        <w:jc w:val="both"/>
      </w:pPr>
      <w:r>
        <w:lastRenderedPageBreak/>
        <w:t>Обратная</w:t>
      </w:r>
      <w:r>
        <w:rPr>
          <w:spacing w:val="-3"/>
        </w:rPr>
        <w:t xml:space="preserve"> </w:t>
      </w:r>
      <w:r>
        <w:t>связь</w:t>
      </w:r>
    </w:p>
    <w:p w:rsidR="00483A31" w:rsidRDefault="00866423">
      <w:pPr>
        <w:pStyle w:val="a3"/>
        <w:ind w:right="106"/>
      </w:pPr>
      <w:r>
        <w:rPr>
          <w:b/>
          <w:i/>
        </w:rPr>
        <w:t xml:space="preserve">Контакт с учениками </w:t>
      </w:r>
      <w:r>
        <w:t xml:space="preserve">в дистанционном обучении – самое важное. Необходимо постоянно контролировать, понятна ли поставленная задача, обеспечен ли полноценный доступ к материалам обучения и т.д. Мы рекомендуем использовать групповые рассылки в электронном дневнике. Также вы вправе пользоваться для этих целей </w:t>
      </w:r>
      <w:proofErr w:type="spellStart"/>
      <w:r>
        <w:t>мессенджерами</w:t>
      </w:r>
      <w:proofErr w:type="spellEnd"/>
      <w:r>
        <w:t xml:space="preserve"> (</w:t>
      </w:r>
      <w:proofErr w:type="spellStart"/>
      <w:r>
        <w:t>Viber</w:t>
      </w:r>
      <w:proofErr w:type="spellEnd"/>
      <w:r>
        <w:t xml:space="preserve">, </w:t>
      </w:r>
      <w:proofErr w:type="spellStart"/>
      <w:r>
        <w:t>Whatsapp</w:t>
      </w:r>
      <w:proofErr w:type="spellEnd"/>
      <w:r>
        <w:t xml:space="preserve"> и т.д.) и даже ресурсами социальных сетей, столь популярных среди</w:t>
      </w:r>
      <w:r>
        <w:rPr>
          <w:spacing w:val="-1"/>
        </w:rPr>
        <w:t xml:space="preserve"> </w:t>
      </w:r>
      <w:r>
        <w:t>школьников.</w:t>
      </w:r>
    </w:p>
    <w:p w:rsidR="00483A31" w:rsidRDefault="00866423">
      <w:pPr>
        <w:pStyle w:val="a3"/>
        <w:ind w:right="103"/>
      </w:pPr>
      <w:r>
        <w:t xml:space="preserve">Не забывайте о том, что </w:t>
      </w:r>
      <w:r>
        <w:rPr>
          <w:b/>
          <w:i/>
        </w:rPr>
        <w:t>график проведения занятий должен соблюдаться</w:t>
      </w:r>
      <w:r>
        <w:t>, и к моменту начала обучения все материалы должны быть размещены и доведены до детей. Не забывайте также и о том, что задания с открытым ответом и присланные на проверку вам материалы должны быть оценены не позднее, чем за 3 часа до начала нового занятия, иначе дети потеряют мотивацию и ощущение серьезности дистанционного урока.</w:t>
      </w:r>
    </w:p>
    <w:p w:rsidR="00483A31" w:rsidRDefault="00866423">
      <w:pPr>
        <w:pStyle w:val="1"/>
        <w:numPr>
          <w:ilvl w:val="0"/>
          <w:numId w:val="2"/>
        </w:numPr>
        <w:tabs>
          <w:tab w:val="left" w:pos="1091"/>
        </w:tabs>
        <w:spacing w:before="3" w:line="319" w:lineRule="exact"/>
        <w:jc w:val="both"/>
      </w:pPr>
      <w:r>
        <w:t>Интерактивность</w:t>
      </w:r>
    </w:p>
    <w:p w:rsidR="00483A31" w:rsidRDefault="00866423">
      <w:pPr>
        <w:pStyle w:val="a3"/>
        <w:ind w:right="105"/>
      </w:pPr>
      <w:r>
        <w:t xml:space="preserve">Ошибочно полагать, что обучение в удаленном режиме полностью исключает интерактивное взаимодействие участников образовательного процесса. В некоторых случаях оно даже более эффективно, так как позволяет учесть возможности каждого без исключений. Мы свободно можем организовывать обсуждение в группах, общаться как на этапе изучения нового материала, так и выполнения заданий. Для этих целей необходимо правильно подобрать образовательный портал, либо создать качественную обратную связь с использованием мессенджера или чата. Постарайтесь создать некоторые задания для выполнения в группе – общий проект, комплексная задача с распределением ролей и т.д. Все это можно реализовать с помощью современных технологий открытых документов, </w:t>
      </w:r>
      <w:proofErr w:type="spellStart"/>
      <w:r>
        <w:t>вебинаров</w:t>
      </w:r>
      <w:proofErr w:type="spellEnd"/>
      <w:r>
        <w:t>, сетевых</w:t>
      </w:r>
      <w:r>
        <w:rPr>
          <w:spacing w:val="-5"/>
        </w:rPr>
        <w:t xml:space="preserve"> </w:t>
      </w:r>
      <w:r>
        <w:t>ресурсов.</w:t>
      </w:r>
    </w:p>
    <w:p w:rsidR="00483A31" w:rsidRDefault="00866423">
      <w:pPr>
        <w:pStyle w:val="1"/>
        <w:numPr>
          <w:ilvl w:val="0"/>
          <w:numId w:val="2"/>
        </w:numPr>
        <w:tabs>
          <w:tab w:val="left" w:pos="1091"/>
        </w:tabs>
        <w:spacing w:before="3" w:line="319" w:lineRule="exact"/>
        <w:jc w:val="both"/>
      </w:pPr>
      <w:r>
        <w:t>Нет</w:t>
      </w:r>
      <w:r>
        <w:rPr>
          <w:spacing w:val="-3"/>
        </w:rPr>
        <w:t xml:space="preserve"> </w:t>
      </w:r>
      <w:r>
        <w:t>Интернета!</w:t>
      </w:r>
    </w:p>
    <w:p w:rsidR="00483A31" w:rsidRDefault="00866423">
      <w:pPr>
        <w:pStyle w:val="a3"/>
        <w:ind w:right="105"/>
      </w:pPr>
      <w:r>
        <w:t>Нередко нам предстоит столкнуться с ситуацией отсутствия Интернета на дому у наших учеников. Это достаточно серьезная проблема, решать которую в удаленном режиме приходится с помощью физических носителей информации. Придется организовывать работу по изучению материала с использованием обычного учебника, распечатанных материалов и задачников. Не забываем о том, что перед каждым уроком ребенок должен получить четкую инструкцию по работе с этими носителями информации. А также предусмотреть все варианты обеспечения контроля освоения материала и своевременной доставки до ученика результатов вашей проверки. В этом случае необходимо очень четко отработать систему доставки материалов от учителя до ученика и обратно. Может быть, это будет обычая коробочка или почтовый ящик в холле вашей школы или индивидуальные консультации с учениками, все зависит от вашей фантазии и степени ограничений в общении с учениками и их</w:t>
      </w:r>
      <w:r>
        <w:rPr>
          <w:spacing w:val="-16"/>
        </w:rPr>
        <w:t xml:space="preserve"> </w:t>
      </w:r>
      <w:r>
        <w:t>родителями.</w:t>
      </w:r>
    </w:p>
    <w:p w:rsidR="00483A31" w:rsidRDefault="00483A31">
      <w:pPr>
        <w:sectPr w:rsidR="00483A31">
          <w:pgSz w:w="11910" w:h="16840"/>
          <w:pgMar w:top="900" w:right="740" w:bottom="280" w:left="1600" w:header="720" w:footer="720" w:gutter="0"/>
          <w:cols w:space="720"/>
        </w:sectPr>
      </w:pPr>
    </w:p>
    <w:p w:rsidR="00483A31" w:rsidRDefault="00866423">
      <w:pPr>
        <w:pStyle w:val="1"/>
        <w:ind w:left="3409" w:firstLine="0"/>
        <w:jc w:val="left"/>
      </w:pPr>
      <w:r>
        <w:lastRenderedPageBreak/>
        <w:t>Образовательные порталы</w:t>
      </w:r>
    </w:p>
    <w:p w:rsidR="00483A31" w:rsidRDefault="00483A31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483A31" w:rsidRDefault="00866423">
      <w:pPr>
        <w:pStyle w:val="a3"/>
        <w:ind w:right="103"/>
      </w:pPr>
      <w:r>
        <w:rPr>
          <w:i/>
        </w:rPr>
        <w:t xml:space="preserve">Российская электронная школа </w:t>
      </w:r>
      <w:r>
        <w:t>(</w:t>
      </w:r>
      <w:hyperlink r:id="rId9">
        <w:r>
          <w:rPr>
            <w:color w:val="0000FF"/>
            <w:u w:val="single" w:color="0000FF"/>
          </w:rPr>
          <w:t>https://resh.edu.ru/</w:t>
        </w:r>
      </w:hyperlink>
      <w:r>
        <w:t>). «Российская электронная школа» – это интерактивные уроки по всему школьному курсу с 1 по 11 класс от лучших учителей страны, созданные для того, чтобы у каждого ребёнка была возможность получить бесплатное качественное общее</w:t>
      </w:r>
      <w:r>
        <w:rPr>
          <w:spacing w:val="-1"/>
        </w:rPr>
        <w:t xml:space="preserve"> </w:t>
      </w:r>
      <w:r>
        <w:t>образование.</w:t>
      </w:r>
    </w:p>
    <w:p w:rsidR="00483A31" w:rsidRDefault="00866423">
      <w:pPr>
        <w:pStyle w:val="a3"/>
        <w:spacing w:before="1"/>
        <w:ind w:right="104"/>
      </w:pPr>
      <w:r>
        <w:t xml:space="preserve">Платформа содержит уроки по всему школьному курсу с 2-го по 11-й класс, которые доступны каждому пользователю сети Интернет. Интерактивные уроки построены на основе авторских разработок, соответствуют ФГОС и примерной основной образовательной программе. Использовать их, помимо учителей и школьников, могут родители для помощи детям в учебе в новых условиях. На сайте </w:t>
      </w:r>
      <w:proofErr w:type="spellStart"/>
      <w:r>
        <w:t>Минпросвещения</w:t>
      </w:r>
      <w:proofErr w:type="spellEnd"/>
      <w:r>
        <w:t xml:space="preserve"> России опубликована инструкция по использованию одного из масштабных порталов для организации образовательного процесса – «Российской электронной</w:t>
      </w:r>
      <w:r>
        <w:rPr>
          <w:spacing w:val="-1"/>
        </w:rPr>
        <w:t xml:space="preserve"> </w:t>
      </w:r>
      <w:r>
        <w:t>школы».</w:t>
      </w:r>
    </w:p>
    <w:p w:rsidR="00483A31" w:rsidRDefault="00866423">
      <w:pPr>
        <w:pStyle w:val="a3"/>
        <w:ind w:right="103"/>
      </w:pPr>
      <w:proofErr w:type="spellStart"/>
      <w:r>
        <w:rPr>
          <w:i/>
        </w:rPr>
        <w:t>Фоксфорд</w:t>
      </w:r>
      <w:proofErr w:type="spellEnd"/>
      <w:r>
        <w:rPr>
          <w:i/>
        </w:rPr>
        <w:t xml:space="preserve"> </w:t>
      </w:r>
      <w:r>
        <w:t>(</w:t>
      </w:r>
      <w:hyperlink r:id="rId10">
        <w:r>
          <w:rPr>
            <w:color w:val="0000FF"/>
            <w:u w:val="single" w:color="0000FF"/>
          </w:rPr>
          <w:t>https://foxford.ru/</w:t>
        </w:r>
      </w:hyperlink>
      <w:r>
        <w:t>). Известная онлайн-школа с возможностью осваивать уроки вместе с преподавателем. На период сложившейся эпидемиологической ситуации весь функционал данного ресурса стал абсолютно</w:t>
      </w:r>
      <w:r>
        <w:rPr>
          <w:spacing w:val="-5"/>
        </w:rPr>
        <w:t xml:space="preserve"> </w:t>
      </w:r>
      <w:r>
        <w:t>бесплатным.</w:t>
      </w:r>
    </w:p>
    <w:p w:rsidR="00483A31" w:rsidRDefault="00866423">
      <w:pPr>
        <w:pStyle w:val="a3"/>
        <w:ind w:right="103"/>
      </w:pPr>
      <w:proofErr w:type="spellStart"/>
      <w:r>
        <w:rPr>
          <w:i/>
        </w:rPr>
        <w:t>Учи.ру</w:t>
      </w:r>
      <w:proofErr w:type="spellEnd"/>
      <w:r>
        <w:rPr>
          <w:i/>
        </w:rPr>
        <w:t xml:space="preserve"> </w:t>
      </w:r>
      <w:r>
        <w:t>(</w:t>
      </w:r>
      <w:hyperlink r:id="rId11">
        <w:r>
          <w:rPr>
            <w:color w:val="0000FF"/>
            <w:u w:val="single" w:color="0000FF"/>
          </w:rPr>
          <w:t>https://uchi.ru/</w:t>
        </w:r>
      </w:hyperlink>
      <w:r>
        <w:t>). Еще одна бесплатная на период сложившейся эпидемиологической ситуации отечественная онлайн-платформа, где ученики из всех регионов России изучают школьные предметы в интерактивной</w:t>
      </w:r>
      <w:r>
        <w:rPr>
          <w:spacing w:val="-1"/>
        </w:rPr>
        <w:t xml:space="preserve"> </w:t>
      </w:r>
      <w:r>
        <w:t>форме.</w:t>
      </w:r>
    </w:p>
    <w:p w:rsidR="00483A31" w:rsidRDefault="00866423">
      <w:pPr>
        <w:pStyle w:val="a3"/>
        <w:ind w:right="107"/>
      </w:pPr>
      <w:proofErr w:type="spellStart"/>
      <w:r>
        <w:rPr>
          <w:i/>
        </w:rPr>
        <w:t>Яндекс</w:t>
      </w:r>
      <w:proofErr w:type="gramStart"/>
      <w:r>
        <w:rPr>
          <w:i/>
        </w:rPr>
        <w:t>.У</w:t>
      </w:r>
      <w:proofErr w:type="gramEnd"/>
      <w:r>
        <w:rPr>
          <w:i/>
        </w:rPr>
        <w:t>чебник</w:t>
      </w:r>
      <w:proofErr w:type="spellEnd"/>
      <w:r>
        <w:rPr>
          <w:i/>
        </w:rPr>
        <w:t xml:space="preserve"> </w:t>
      </w:r>
      <w:r>
        <w:t>(</w:t>
      </w:r>
      <w:hyperlink r:id="rId12">
        <w:r>
          <w:rPr>
            <w:color w:val="0000FF"/>
            <w:u w:val="single" w:color="0000FF"/>
          </w:rPr>
          <w:t>https://education.yandex.ru/home/</w:t>
        </w:r>
      </w:hyperlink>
      <w:r>
        <w:t>) . Сервис для учителей 1–5-х классов с более 45000 уникальных заданий по математике и русскому языку по</w:t>
      </w:r>
      <w:r>
        <w:rPr>
          <w:spacing w:val="-6"/>
        </w:rPr>
        <w:t xml:space="preserve"> </w:t>
      </w:r>
      <w:r>
        <w:t>ФГОС.</w:t>
      </w:r>
    </w:p>
    <w:p w:rsidR="00382C87" w:rsidRPr="00382C87" w:rsidRDefault="00382C87">
      <w:pPr>
        <w:pStyle w:val="a3"/>
        <w:ind w:right="107"/>
        <w:rPr>
          <w:color w:val="002060"/>
        </w:rPr>
      </w:pPr>
      <w:r w:rsidRPr="00382C87">
        <w:rPr>
          <w:i/>
        </w:rPr>
        <w:t xml:space="preserve">Канал </w:t>
      </w:r>
      <w:proofErr w:type="spellStart"/>
      <w:r w:rsidRPr="00382C87">
        <w:rPr>
          <w:i/>
          <w:lang w:val="en-US"/>
        </w:rPr>
        <w:t>Youtube</w:t>
      </w:r>
      <w:proofErr w:type="spellEnd"/>
      <w:r w:rsidRPr="00382C87">
        <w:t xml:space="preserve"> </w:t>
      </w:r>
      <w:r>
        <w:t xml:space="preserve"> по 1-4 классам и по всем темам материалы по </w:t>
      </w:r>
      <w:r w:rsidRPr="00382C87">
        <w:rPr>
          <w:i/>
        </w:rPr>
        <w:t xml:space="preserve">музыке, ИЗО и </w:t>
      </w:r>
      <w:proofErr w:type="spellStart"/>
      <w:r w:rsidRPr="00382C87">
        <w:rPr>
          <w:i/>
        </w:rPr>
        <w:t>технологии</w:t>
      </w:r>
      <w:proofErr w:type="gramStart"/>
      <w:r w:rsidRPr="00382C87">
        <w:rPr>
          <w:i/>
        </w:rPr>
        <w:t>.</w:t>
      </w:r>
      <w:r w:rsidRPr="00382C87">
        <w:t>У</w:t>
      </w:r>
      <w:proofErr w:type="gramEnd"/>
      <w:r w:rsidRPr="00382C87">
        <w:t>чебные</w:t>
      </w:r>
      <w:proofErr w:type="spellEnd"/>
      <w:r w:rsidRPr="00382C87">
        <w:t xml:space="preserve"> материалы с действующими ссылками </w:t>
      </w:r>
      <w:r>
        <w:t>(</w:t>
      </w:r>
      <w:proofErr w:type="spellStart"/>
      <w:r>
        <w:rPr>
          <w:color w:val="002060"/>
          <w:lang w:val="en-US"/>
        </w:rPr>
        <w:t>k</w:t>
      </w:r>
      <w:r w:rsidRPr="00382C87">
        <w:rPr>
          <w:color w:val="002060"/>
          <w:lang w:val="en-US"/>
        </w:rPr>
        <w:t>irov</w:t>
      </w:r>
      <w:proofErr w:type="spellEnd"/>
      <w:r w:rsidRPr="00382C87">
        <w:rPr>
          <w:color w:val="002060"/>
        </w:rPr>
        <w:t>-</w:t>
      </w:r>
      <w:proofErr w:type="spellStart"/>
      <w:r w:rsidRPr="00382C87">
        <w:rPr>
          <w:color w:val="002060"/>
          <w:lang w:val="en-US"/>
        </w:rPr>
        <w:t>muzic</w:t>
      </w:r>
      <w:proofErr w:type="spellEnd"/>
      <w:r w:rsidRPr="00382C87">
        <w:rPr>
          <w:color w:val="002060"/>
        </w:rPr>
        <w:t>.</w:t>
      </w:r>
      <w:proofErr w:type="spellStart"/>
      <w:r w:rsidRPr="00382C87">
        <w:rPr>
          <w:color w:val="002060"/>
          <w:lang w:val="en-US"/>
        </w:rPr>
        <w:t>ucoz</w:t>
      </w:r>
      <w:proofErr w:type="spellEnd"/>
      <w:r w:rsidRPr="00382C87">
        <w:rPr>
          <w:color w:val="002060"/>
        </w:rPr>
        <w:t>.</w:t>
      </w:r>
      <w:proofErr w:type="spellStart"/>
      <w:r w:rsidRPr="00382C87">
        <w:rPr>
          <w:color w:val="002060"/>
          <w:lang w:val="en-US"/>
        </w:rPr>
        <w:t>ru</w:t>
      </w:r>
      <w:proofErr w:type="spellEnd"/>
      <w:r w:rsidRPr="00382C87">
        <w:rPr>
          <w:color w:val="002060"/>
        </w:rPr>
        <w:t>)</w:t>
      </w:r>
    </w:p>
    <w:p w:rsidR="00483A31" w:rsidRDefault="00866423">
      <w:pPr>
        <w:pStyle w:val="a3"/>
        <w:ind w:right="104"/>
      </w:pPr>
      <w:r>
        <w:rPr>
          <w:i/>
        </w:rPr>
        <w:t xml:space="preserve">Тренажёр </w:t>
      </w:r>
      <w:proofErr w:type="gramStart"/>
      <w:r>
        <w:rPr>
          <w:i/>
        </w:rPr>
        <w:t>Мат-Решка</w:t>
      </w:r>
      <w:proofErr w:type="gramEnd"/>
      <w:r>
        <w:rPr>
          <w:i/>
        </w:rPr>
        <w:t xml:space="preserve"> </w:t>
      </w:r>
      <w:r>
        <w:t>(</w:t>
      </w:r>
      <w:hyperlink r:id="rId13">
        <w:r>
          <w:rPr>
            <w:color w:val="0000FF"/>
            <w:u w:val="single" w:color="0000FF"/>
          </w:rPr>
          <w:t>https://www.mat-reshka.com/</w:t>
        </w:r>
      </w:hyperlink>
      <w:r>
        <w:t xml:space="preserve">). Удобная среда обучения математике для начальной школы. </w:t>
      </w:r>
      <w:proofErr w:type="gramStart"/>
      <w:r>
        <w:t>Мат-Решка</w:t>
      </w:r>
      <w:proofErr w:type="gramEnd"/>
      <w:r>
        <w:t xml:space="preserve"> предлагает ученику индивидуальную траекторию занятий. Тренажёр будет полезен как сильным учащимся, так и детям с особыми образовательными потребностями.</w:t>
      </w:r>
    </w:p>
    <w:p w:rsidR="00483A31" w:rsidRDefault="00866423">
      <w:pPr>
        <w:pStyle w:val="a3"/>
        <w:spacing w:before="1"/>
        <w:ind w:right="106"/>
      </w:pPr>
      <w:r>
        <w:rPr>
          <w:i/>
        </w:rPr>
        <w:t>Проект «01Математика</w:t>
      </w:r>
      <w:proofErr w:type="gramStart"/>
      <w:r>
        <w:rPr>
          <w:i/>
        </w:rPr>
        <w:t>.р</w:t>
      </w:r>
      <w:proofErr w:type="gramEnd"/>
      <w:r>
        <w:rPr>
          <w:i/>
        </w:rPr>
        <w:t xml:space="preserve">ф» </w:t>
      </w:r>
      <w:r>
        <w:t>(</w:t>
      </w:r>
      <w:hyperlink r:id="rId14">
        <w:r>
          <w:rPr>
            <w:color w:val="0000FF"/>
            <w:u w:val="single" w:color="0000FF"/>
          </w:rPr>
          <w:t>https://www.01math.com/</w:t>
        </w:r>
      </w:hyperlink>
      <w:r>
        <w:t xml:space="preserve">) . На время свободного посещения детьми школ онлайн-учебник «01МАТЕМАТИКА» предоставил доступ к учебным материалам по математике начиная с 4  класса. Для этого необходимо администрации школы или учителю математики, или родителям связаться с администратором проекта по почте </w:t>
      </w:r>
      <w:hyperlink r:id="rId15">
        <w:r>
          <w:t xml:space="preserve">support@01math.com, </w:t>
        </w:r>
      </w:hyperlink>
      <w:r>
        <w:t>который предоставит доступ к системе и ответит на все интересующие</w:t>
      </w:r>
      <w:r>
        <w:rPr>
          <w:spacing w:val="-1"/>
        </w:rPr>
        <w:t xml:space="preserve"> </w:t>
      </w:r>
      <w:r>
        <w:t>вопросы.</w:t>
      </w:r>
    </w:p>
    <w:p w:rsidR="00483A31" w:rsidRDefault="00866423">
      <w:pPr>
        <w:pStyle w:val="a3"/>
        <w:ind w:right="107"/>
      </w:pPr>
      <w:r>
        <w:rPr>
          <w:i/>
        </w:rPr>
        <w:t xml:space="preserve">Группа компаний «Просвещение» </w:t>
      </w:r>
      <w:r>
        <w:t>приняла решение предоставить образовательным организациям бесплатный доступ к электронным версиям учебно-методических комплексов, входящих в Федеральный перечень, на время сложившейся эпидемиологической ситуации. Доступ распространяется на сам учебник и специальные тренажеры для отработки и закрепления полученных знаний. В ближайшие дни в открытом доступе окажутся учебники и образовательные ресурсы для всех школ страны.</w:t>
      </w:r>
    </w:p>
    <w:p w:rsidR="00483A31" w:rsidRDefault="00483A31">
      <w:pPr>
        <w:sectPr w:rsidR="00483A31">
          <w:pgSz w:w="11910" w:h="16840"/>
          <w:pgMar w:top="900" w:right="740" w:bottom="280" w:left="1600" w:header="720" w:footer="720" w:gutter="0"/>
          <w:cols w:space="720"/>
        </w:sectPr>
      </w:pPr>
    </w:p>
    <w:p w:rsidR="00483A31" w:rsidRDefault="00866423">
      <w:pPr>
        <w:pStyle w:val="a3"/>
        <w:spacing w:before="68"/>
        <w:ind w:right="109"/>
      </w:pPr>
      <w:r>
        <w:lastRenderedPageBreak/>
        <w:t xml:space="preserve">Список электронных учебников можно увидеть на сайте </w:t>
      </w:r>
      <w:hyperlink r:id="rId16">
        <w:r>
          <w:rPr>
            <w:color w:val="0000FF"/>
            <w:u w:val="single" w:color="0000FF"/>
          </w:rPr>
          <w:t>https://digital.prosv.ru/</w:t>
        </w:r>
      </w:hyperlink>
      <w:r>
        <w:t>. Здесь же вы найдете инструкции для комфортного использования и интеграции цифровых решений в образовательный процесс.</w:t>
      </w:r>
    </w:p>
    <w:p w:rsidR="00483A31" w:rsidRDefault="00866423">
      <w:pPr>
        <w:pStyle w:val="a3"/>
        <w:ind w:right="102"/>
      </w:pPr>
      <w:r>
        <w:rPr>
          <w:i/>
        </w:rPr>
        <w:t xml:space="preserve">Издательство «Русское слово» </w:t>
      </w:r>
      <w:r>
        <w:t xml:space="preserve">открыло бесплатный доступ для педагогов и учащихся к электронным учебникам и пособиям. Этой возможностью можно пользоваться на протяжении месяца. «Русское слово» предоставляет образовательным организациям возможность бесплатно работать в ЭОС «Русское слово» до 20 апреля 2020 года. </w:t>
      </w:r>
      <w:r>
        <w:rPr>
          <w:i/>
        </w:rPr>
        <w:t>Заполняйте онлай</w:t>
      </w:r>
      <w:proofErr w:type="gramStart"/>
      <w:r>
        <w:rPr>
          <w:i/>
        </w:rPr>
        <w:t>н-</w:t>
      </w:r>
      <w:proofErr w:type="gramEnd"/>
      <w:r>
        <w:rPr>
          <w:i/>
        </w:rPr>
        <w:t xml:space="preserve"> форму по ссылке: </w:t>
      </w:r>
      <w:hyperlink r:id="rId17">
        <w:r>
          <w:rPr>
            <w:color w:val="0000FF"/>
            <w:u w:val="single" w:color="0000FF"/>
          </w:rPr>
          <w:t>https://forms.yandex.ru/u/5e6f667c2f089d0b3be3ed6a/</w:t>
        </w:r>
      </w:hyperlink>
      <w:r>
        <w:rPr>
          <w:color w:val="0000FF"/>
        </w:rPr>
        <w:t xml:space="preserve"> </w:t>
      </w:r>
      <w:r>
        <w:t>, отправляйте её на e-</w:t>
      </w:r>
      <w:proofErr w:type="spellStart"/>
      <w:r>
        <w:t>mail</w:t>
      </w:r>
      <w:proofErr w:type="spellEnd"/>
      <w:r>
        <w:t xml:space="preserve">: </w:t>
      </w:r>
      <w:hyperlink r:id="rId18">
        <w:r>
          <w:rPr>
            <w:i/>
          </w:rPr>
          <w:t xml:space="preserve">efu@russlo.ru </w:t>
        </w:r>
      </w:hyperlink>
      <w:r>
        <w:t>с темой «ЭОС_КАРАНТИН»</w:t>
      </w:r>
    </w:p>
    <w:p w:rsidR="00483A31" w:rsidRDefault="00866423">
      <w:pPr>
        <w:pStyle w:val="a3"/>
        <w:ind w:right="108"/>
      </w:pPr>
      <w:proofErr w:type="spellStart"/>
      <w:r>
        <w:rPr>
          <w:i/>
        </w:rPr>
        <w:t>LearningApps</w:t>
      </w:r>
      <w:proofErr w:type="spellEnd"/>
      <w:r>
        <w:rPr>
          <w:i/>
        </w:rPr>
        <w:t xml:space="preserve"> </w:t>
      </w:r>
      <w:hyperlink r:id="rId19">
        <w:r>
          <w:rPr>
            <w:color w:val="0000FF"/>
            <w:u w:val="single" w:color="0000FF"/>
          </w:rPr>
          <w:t>https://learningapps.org/</w:t>
        </w:r>
      </w:hyperlink>
      <w:r>
        <w:rPr>
          <w:color w:val="0000FF"/>
        </w:rPr>
        <w:t xml:space="preserve"> </w:t>
      </w:r>
      <w:r>
        <w:t>сайт для поддержки обучения и процесса преподавания с помощью интерактивных модулей. Существующие модули могут быть непосредственно включены в содержание обучения, а также их можно изменять или создавать в оперативном режиме. Целью является также собрание интерактивных блоков и возможность сделать их общедоступным.</w:t>
      </w:r>
    </w:p>
    <w:p w:rsidR="00483A31" w:rsidRDefault="00866423">
      <w:pPr>
        <w:spacing w:line="322" w:lineRule="exact"/>
        <w:ind w:left="810"/>
        <w:jc w:val="both"/>
        <w:rPr>
          <w:i/>
          <w:sz w:val="28"/>
        </w:rPr>
      </w:pPr>
      <w:r>
        <w:rPr>
          <w:i/>
          <w:sz w:val="28"/>
        </w:rPr>
        <w:t>Единая коллекция цифровых образовательных ресурсов</w:t>
      </w:r>
    </w:p>
    <w:p w:rsidR="00866423" w:rsidRDefault="007F61E0" w:rsidP="00866423">
      <w:pPr>
        <w:pStyle w:val="a3"/>
        <w:ind w:firstLine="0"/>
        <w:jc w:val="left"/>
      </w:pPr>
      <w:hyperlink r:id="rId20">
        <w:r w:rsidR="00866423">
          <w:rPr>
            <w:color w:val="0000FF"/>
            <w:u w:val="single" w:color="0000FF"/>
          </w:rPr>
          <w:t>http://school-collection.edu.ru/</w:t>
        </w:r>
      </w:hyperlink>
    </w:p>
    <w:p w:rsidR="00866423" w:rsidRDefault="00866423" w:rsidP="00866423">
      <w:pPr>
        <w:pStyle w:val="1"/>
        <w:ind w:right="104"/>
      </w:pPr>
      <w:r>
        <w:t xml:space="preserve">Системы для проведения </w:t>
      </w:r>
      <w:proofErr w:type="spellStart"/>
      <w:r>
        <w:t>вебинаров</w:t>
      </w:r>
      <w:proofErr w:type="spellEnd"/>
      <w:r>
        <w:t>, трансляций и групповых занятий</w:t>
      </w:r>
    </w:p>
    <w:p w:rsidR="00866423" w:rsidRDefault="00866423" w:rsidP="00866423">
      <w:pPr>
        <w:pStyle w:val="a3"/>
        <w:spacing w:before="5"/>
        <w:ind w:left="0" w:firstLine="0"/>
        <w:jc w:val="left"/>
        <w:rPr>
          <w:b/>
          <w:sz w:val="27"/>
        </w:rPr>
      </w:pPr>
    </w:p>
    <w:p w:rsidR="00866423" w:rsidRDefault="00866423" w:rsidP="00866423">
      <w:pPr>
        <w:pStyle w:val="a3"/>
        <w:spacing w:before="1"/>
        <w:ind w:right="104"/>
      </w:pPr>
      <w:proofErr w:type="gramStart"/>
      <w:r w:rsidRPr="00866423">
        <w:rPr>
          <w:lang w:val="en-US"/>
        </w:rPr>
        <w:t>Zoom</w:t>
      </w:r>
      <w:proofErr w:type="gramEnd"/>
      <w:r w:rsidRPr="00866423">
        <w:rPr>
          <w:lang w:val="en-US"/>
        </w:rPr>
        <w:t xml:space="preserve"> </w:t>
      </w:r>
      <w:hyperlink r:id="rId21">
        <w:r w:rsidRPr="00866423">
          <w:rPr>
            <w:color w:val="0000FF"/>
            <w:u w:val="single" w:color="0000FF"/>
            <w:lang w:val="en-US"/>
          </w:rPr>
          <w:t>https://zoom.us/ru-ru/meetings.html</w:t>
        </w:r>
      </w:hyperlink>
      <w:r w:rsidRPr="00866423">
        <w:rPr>
          <w:lang w:val="en-US"/>
        </w:rPr>
        <w:t xml:space="preserve">. </w:t>
      </w:r>
      <w:r>
        <w:t>В системе при проведении занятия можно поделиться экраном, подгрузить презентацию, использовать режим белой доски, подключить до 100 человек бесплатно на период 40 минут. Очень легко разобраться, создать встречу и поделиться ссылкой с классом.</w:t>
      </w:r>
    </w:p>
    <w:p w:rsidR="00866423" w:rsidRDefault="00866423" w:rsidP="00866423">
      <w:pPr>
        <w:pStyle w:val="a3"/>
        <w:tabs>
          <w:tab w:val="left" w:pos="8289"/>
        </w:tabs>
        <w:ind w:right="102"/>
      </w:pPr>
      <w:proofErr w:type="spellStart"/>
      <w:r>
        <w:t>Google</w:t>
      </w:r>
      <w:proofErr w:type="spellEnd"/>
      <w:r>
        <w:t xml:space="preserve"> </w:t>
      </w:r>
      <w:proofErr w:type="spellStart"/>
      <w:r>
        <w:t>Classroom</w:t>
      </w:r>
      <w:proofErr w:type="spellEnd"/>
      <w:r>
        <w:t xml:space="preserve"> </w:t>
      </w:r>
      <w:hyperlink r:id="rId22">
        <w:r>
          <w:rPr>
            <w:color w:val="0000FF"/>
            <w:u w:val="single" w:color="0000FF"/>
          </w:rPr>
          <w:t>https://classroom.google.com/u/0/h</w:t>
        </w:r>
      </w:hyperlink>
      <w:r>
        <w:rPr>
          <w:color w:val="0000FF"/>
        </w:rPr>
        <w:t xml:space="preserve"> </w:t>
      </w:r>
      <w:r>
        <w:t>Этот сервис позволяет создавать курсы для каждого класса и отдельно для родителей. Сервис очень прост в использовании. По оформлению он напоминает социальную сеть, но без навязчивой рекламы, постоянных напоминаний и смешных</w:t>
      </w:r>
      <w:r>
        <w:tab/>
      </w:r>
      <w:r>
        <w:rPr>
          <w:spacing w:val="-3"/>
        </w:rPr>
        <w:t>картинок.</w:t>
      </w:r>
    </w:p>
    <w:p w:rsidR="00866423" w:rsidRDefault="00866423" w:rsidP="00866423">
      <w:pPr>
        <w:pStyle w:val="a3"/>
        <w:spacing w:before="1" w:line="322" w:lineRule="exact"/>
        <w:ind w:firstLine="0"/>
      </w:pPr>
      <w:r>
        <w:t>Что можно делать: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979"/>
        </w:tabs>
        <w:ind w:left="978"/>
        <w:rPr>
          <w:sz w:val="28"/>
        </w:rPr>
      </w:pPr>
      <w:r>
        <w:rPr>
          <w:sz w:val="28"/>
        </w:rPr>
        <w:t>добавлять теоретический и практический материалы для</w:t>
      </w:r>
      <w:r>
        <w:rPr>
          <w:spacing w:val="-13"/>
          <w:sz w:val="28"/>
        </w:rPr>
        <w:t xml:space="preserve"> </w:t>
      </w:r>
      <w:r>
        <w:rPr>
          <w:sz w:val="28"/>
        </w:rPr>
        <w:t>учеников;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1031"/>
        </w:tabs>
        <w:spacing w:line="240" w:lineRule="auto"/>
        <w:ind w:right="111" w:firstLine="707"/>
        <w:rPr>
          <w:sz w:val="28"/>
        </w:rPr>
      </w:pPr>
      <w:r>
        <w:rPr>
          <w:sz w:val="28"/>
        </w:rPr>
        <w:t>проверять работу учеников онлайн, ставить баллы и возвращать ее обратно на</w:t>
      </w:r>
      <w:r>
        <w:rPr>
          <w:spacing w:val="-4"/>
          <w:sz w:val="28"/>
        </w:rPr>
        <w:t xml:space="preserve"> </w:t>
      </w:r>
      <w:r>
        <w:rPr>
          <w:sz w:val="28"/>
        </w:rPr>
        <w:t>доработку;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979"/>
        </w:tabs>
        <w:spacing w:line="321" w:lineRule="exact"/>
        <w:ind w:left="978"/>
        <w:rPr>
          <w:sz w:val="28"/>
        </w:rPr>
      </w:pPr>
      <w:r>
        <w:rPr>
          <w:sz w:val="28"/>
        </w:rPr>
        <w:t>размещать объявления для класса или отдельно для каждого</w:t>
      </w:r>
      <w:r>
        <w:rPr>
          <w:spacing w:val="-17"/>
          <w:sz w:val="28"/>
        </w:rPr>
        <w:t xml:space="preserve"> </w:t>
      </w:r>
      <w:r>
        <w:rPr>
          <w:sz w:val="28"/>
        </w:rPr>
        <w:t>ученика;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979"/>
        </w:tabs>
        <w:spacing w:before="2"/>
        <w:ind w:left="978"/>
        <w:rPr>
          <w:sz w:val="28"/>
        </w:rPr>
      </w:pPr>
      <w:r>
        <w:rPr>
          <w:sz w:val="28"/>
        </w:rPr>
        <w:t>писать комментарии к каждой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979"/>
        </w:tabs>
        <w:ind w:left="978"/>
        <w:rPr>
          <w:sz w:val="28"/>
        </w:rPr>
      </w:pPr>
      <w:r>
        <w:rPr>
          <w:sz w:val="28"/>
        </w:rPr>
        <w:t>отправлять письма и комментарии ученикам и</w:t>
      </w:r>
      <w:r>
        <w:rPr>
          <w:spacing w:val="-10"/>
          <w:sz w:val="28"/>
        </w:rPr>
        <w:t xml:space="preserve"> </w:t>
      </w:r>
      <w:r>
        <w:rPr>
          <w:sz w:val="28"/>
        </w:rPr>
        <w:t>родителям;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979"/>
        </w:tabs>
        <w:ind w:left="978"/>
        <w:rPr>
          <w:sz w:val="28"/>
        </w:rPr>
      </w:pPr>
      <w:r>
        <w:rPr>
          <w:sz w:val="28"/>
        </w:rPr>
        <w:t xml:space="preserve">назначать </w:t>
      </w:r>
      <w:proofErr w:type="spellStart"/>
      <w:r>
        <w:rPr>
          <w:sz w:val="28"/>
        </w:rPr>
        <w:t>дедлайн</w:t>
      </w:r>
      <w:proofErr w:type="spellEnd"/>
      <w:r>
        <w:rPr>
          <w:sz w:val="28"/>
        </w:rPr>
        <w:t xml:space="preserve"> на сдачу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1081"/>
        </w:tabs>
        <w:spacing w:line="240" w:lineRule="auto"/>
        <w:ind w:right="110" w:firstLine="707"/>
        <w:rPr>
          <w:sz w:val="28"/>
        </w:rPr>
      </w:pPr>
      <w:r>
        <w:rPr>
          <w:sz w:val="28"/>
        </w:rPr>
        <w:t xml:space="preserve">добавлять любой созданный файл с </w:t>
      </w:r>
      <w:proofErr w:type="spellStart"/>
      <w:r>
        <w:rPr>
          <w:sz w:val="28"/>
        </w:rPr>
        <w:t>Google</w:t>
      </w:r>
      <w:proofErr w:type="spellEnd"/>
      <w:r>
        <w:rPr>
          <w:sz w:val="28"/>
        </w:rPr>
        <w:t xml:space="preserve"> Диска: презентации, таблицы, опросы,</w:t>
      </w:r>
      <w:r>
        <w:rPr>
          <w:spacing w:val="-6"/>
          <w:sz w:val="28"/>
        </w:rPr>
        <w:t xml:space="preserve"> </w:t>
      </w:r>
      <w:r>
        <w:rPr>
          <w:sz w:val="28"/>
        </w:rPr>
        <w:t>сайты;</w:t>
      </w:r>
    </w:p>
    <w:p w:rsidR="00866423" w:rsidRDefault="00866423" w:rsidP="00866423">
      <w:pPr>
        <w:pStyle w:val="a4"/>
        <w:numPr>
          <w:ilvl w:val="0"/>
          <w:numId w:val="1"/>
        </w:numPr>
        <w:tabs>
          <w:tab w:val="left" w:pos="1048"/>
        </w:tabs>
        <w:spacing w:line="240" w:lineRule="auto"/>
        <w:ind w:right="110" w:firstLine="707"/>
        <w:rPr>
          <w:sz w:val="28"/>
        </w:rPr>
      </w:pPr>
      <w:r>
        <w:rPr>
          <w:sz w:val="28"/>
        </w:rPr>
        <w:t xml:space="preserve">прикреплять любые ссылки: на видео-урок, викторину или общий звонок в </w:t>
      </w:r>
      <w:proofErr w:type="spellStart"/>
      <w:r>
        <w:rPr>
          <w:sz w:val="28"/>
        </w:rPr>
        <w:t>Google</w:t>
      </w:r>
      <w:proofErr w:type="spellEnd"/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Meet</w:t>
      </w:r>
      <w:proofErr w:type="spellEnd"/>
      <w:r>
        <w:rPr>
          <w:sz w:val="28"/>
        </w:rPr>
        <w:t>.</w:t>
      </w:r>
    </w:p>
    <w:p w:rsidR="00866423" w:rsidRDefault="00866423" w:rsidP="00866423">
      <w:pPr>
        <w:pStyle w:val="a3"/>
        <w:spacing w:before="1"/>
        <w:ind w:right="103"/>
      </w:pPr>
      <w:proofErr w:type="gramStart"/>
      <w:r w:rsidRPr="00866423">
        <w:rPr>
          <w:lang w:val="en-US"/>
        </w:rPr>
        <w:t xml:space="preserve">Google </w:t>
      </w:r>
      <w:proofErr w:type="spellStart"/>
      <w:r w:rsidRPr="00866423">
        <w:rPr>
          <w:lang w:val="en-US"/>
        </w:rPr>
        <w:t>HangOuts</w:t>
      </w:r>
      <w:proofErr w:type="spellEnd"/>
      <w:r w:rsidRPr="00866423">
        <w:rPr>
          <w:lang w:val="en-US"/>
        </w:rPr>
        <w:t xml:space="preserve"> </w:t>
      </w:r>
      <w:hyperlink r:id="rId23">
        <w:r w:rsidRPr="00866423">
          <w:rPr>
            <w:color w:val="0000FF"/>
            <w:u w:val="single" w:color="0000FF"/>
            <w:lang w:val="en-US"/>
          </w:rPr>
          <w:t>https://gsuite.google.ru/intl/ru/products/meet/</w:t>
        </w:r>
      </w:hyperlink>
      <w:r w:rsidRPr="00866423">
        <w:rPr>
          <w:lang w:val="en-US"/>
        </w:rPr>
        <w:t>.</w:t>
      </w:r>
      <w:proofErr w:type="gramEnd"/>
      <w:r w:rsidRPr="00866423">
        <w:rPr>
          <w:lang w:val="en-US"/>
        </w:rPr>
        <w:t xml:space="preserve"> </w:t>
      </w:r>
      <w:r>
        <w:t xml:space="preserve">Для использования этой платформы убедитесь, что у вас есть зарегистрированный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account</w:t>
      </w:r>
      <w:proofErr w:type="spellEnd"/>
      <w:r>
        <w:t>, можно одновременно подключить до 100 человек, есть функция чата, можно отправлять фото</w:t>
      </w:r>
      <w:r>
        <w:rPr>
          <w:spacing w:val="-5"/>
        </w:rPr>
        <w:t xml:space="preserve"> </w:t>
      </w:r>
      <w:r>
        <w:t>участникам.</w:t>
      </w:r>
    </w:p>
    <w:p w:rsidR="00866423" w:rsidRDefault="00866423" w:rsidP="00866423">
      <w:pPr>
        <w:pStyle w:val="a3"/>
        <w:ind w:right="104"/>
      </w:pPr>
      <w:proofErr w:type="spellStart"/>
      <w:proofErr w:type="gramStart"/>
      <w:r w:rsidRPr="00866423">
        <w:rPr>
          <w:lang w:val="en-US"/>
        </w:rPr>
        <w:t>UberConference</w:t>
      </w:r>
      <w:proofErr w:type="spellEnd"/>
      <w:r w:rsidRPr="00866423">
        <w:rPr>
          <w:lang w:val="en-US"/>
        </w:rPr>
        <w:t xml:space="preserve"> </w:t>
      </w:r>
      <w:hyperlink r:id="rId24">
        <w:r w:rsidRPr="00866423">
          <w:rPr>
            <w:color w:val="0000FF"/>
            <w:u w:val="single" w:color="0000FF"/>
            <w:lang w:val="en-US"/>
          </w:rPr>
          <w:t>https://www.uberconference.com/</w:t>
        </w:r>
      </w:hyperlink>
      <w:r w:rsidRPr="00866423">
        <w:rPr>
          <w:lang w:val="en-US"/>
        </w:rPr>
        <w:t>.</w:t>
      </w:r>
      <w:proofErr w:type="gramEnd"/>
      <w:r w:rsidRPr="00866423">
        <w:rPr>
          <w:lang w:val="en-US"/>
        </w:rPr>
        <w:t xml:space="preserve"> </w:t>
      </w:r>
      <w:proofErr w:type="spellStart"/>
      <w:r>
        <w:t>UberConference</w:t>
      </w:r>
      <w:proofErr w:type="spellEnd"/>
      <w:r>
        <w:t xml:space="preserve"> </w:t>
      </w:r>
      <w:r>
        <w:lastRenderedPageBreak/>
        <w:t xml:space="preserve">предлагает простые функции и может принимать до 10 человек с бесплатным пакетом. Это отличный вариант, если вы хотите разместить </w:t>
      </w:r>
      <w:proofErr w:type="spellStart"/>
      <w:r>
        <w:t>вебинар</w:t>
      </w:r>
      <w:proofErr w:type="spellEnd"/>
      <w:r>
        <w:t xml:space="preserve"> без видео и только с медиа-материалами, такими как </w:t>
      </w:r>
      <w:proofErr w:type="spellStart"/>
      <w:r>
        <w:t>PowerPoint</w:t>
      </w:r>
      <w:proofErr w:type="spellEnd"/>
      <w:r>
        <w:t xml:space="preserve"> или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Slides</w:t>
      </w:r>
      <w:proofErr w:type="spellEnd"/>
      <w:r>
        <w:t>.</w:t>
      </w:r>
    </w:p>
    <w:p w:rsidR="00866423" w:rsidRDefault="00866423" w:rsidP="00866423">
      <w:pPr>
        <w:pStyle w:val="a3"/>
        <w:ind w:right="107"/>
      </w:pPr>
      <w:proofErr w:type="spellStart"/>
      <w:r>
        <w:t>Skype</w:t>
      </w:r>
      <w:proofErr w:type="spellEnd"/>
      <w:r>
        <w:t xml:space="preserve">. Функции голосовых и </w:t>
      </w:r>
      <w:proofErr w:type="spellStart"/>
      <w:r>
        <w:t>видеозвонков</w:t>
      </w:r>
      <w:proofErr w:type="spellEnd"/>
      <w:r>
        <w:t xml:space="preserve"> группы </w:t>
      </w:r>
      <w:proofErr w:type="spellStart"/>
      <w:r>
        <w:t>Skype</w:t>
      </w:r>
      <w:proofErr w:type="spellEnd"/>
      <w:r>
        <w:t xml:space="preserve"> позволяют одновременно вмещать до 25 человек на </w:t>
      </w:r>
      <w:proofErr w:type="spellStart"/>
      <w:r>
        <w:t>вебинаре</w:t>
      </w:r>
      <w:proofErr w:type="spellEnd"/>
      <w:r>
        <w:t xml:space="preserve">. Учитывая популярность </w:t>
      </w:r>
      <w:proofErr w:type="spellStart"/>
      <w:r>
        <w:t>Skype</w:t>
      </w:r>
      <w:proofErr w:type="spellEnd"/>
      <w:r>
        <w:t>, ваша аудитория, вероятно, уже имеет установленное приложение, и это минус один дополнительный шаг между вами и участниками вашего мероприятия. Вы можете показать свой рабочий стол и проводить трансляцию занятия.</w:t>
      </w:r>
    </w:p>
    <w:p w:rsidR="00866423" w:rsidRDefault="00866423" w:rsidP="00866423">
      <w:pPr>
        <w:pStyle w:val="a3"/>
        <w:ind w:right="111"/>
      </w:pPr>
      <w:r>
        <w:t xml:space="preserve">Трансляции на </w:t>
      </w:r>
      <w:proofErr w:type="spellStart"/>
      <w:r>
        <w:t>YouTube</w:t>
      </w:r>
      <w:proofErr w:type="spellEnd"/>
      <w:r>
        <w:t xml:space="preserve">. Можно легко подключить учеников по ссылке, причем ученики легко могут подключиться со своего смартфона (при наличии интернета) и посмотреть урок. Инструкция: </w:t>
      </w:r>
      <w:hyperlink r:id="rId25">
        <w:r>
          <w:rPr>
            <w:color w:val="0000FF"/>
            <w:u w:val="single" w:color="0000FF"/>
          </w:rPr>
          <w:t>https://support.google.com/youtube/answer/2853700?hl=ru</w:t>
        </w:r>
        <w:r>
          <w:rPr>
            <w:color w:val="0000FF"/>
            <w:spacing w:val="4"/>
          </w:rPr>
          <w:t xml:space="preserve"> </w:t>
        </w:r>
      </w:hyperlink>
      <w:r>
        <w:t>.</w:t>
      </w:r>
    </w:p>
    <w:p w:rsidR="00866423" w:rsidRDefault="00866423" w:rsidP="00866423">
      <w:pPr>
        <w:sectPr w:rsidR="00866423">
          <w:pgSz w:w="11910" w:h="16840"/>
          <w:pgMar w:top="900" w:right="740" w:bottom="280" w:left="1600" w:header="720" w:footer="720" w:gutter="0"/>
          <w:cols w:space="720"/>
        </w:sectPr>
      </w:pPr>
    </w:p>
    <w:p w:rsidR="00483A31" w:rsidRDefault="00483A31" w:rsidP="00866423">
      <w:pPr>
        <w:pStyle w:val="1"/>
        <w:ind w:left="3085" w:firstLine="0"/>
        <w:jc w:val="left"/>
      </w:pPr>
    </w:p>
    <w:sectPr w:rsidR="00483A31">
      <w:pgSz w:w="11910" w:h="16840"/>
      <w:pgMar w:top="90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06A5E"/>
    <w:multiLevelType w:val="hybridMultilevel"/>
    <w:tmpl w:val="B3F44B5C"/>
    <w:lvl w:ilvl="0" w:tplc="87E60046">
      <w:start w:val="1"/>
      <w:numFmt w:val="decimal"/>
      <w:lvlText w:val="%1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CCC058C8">
      <w:numFmt w:val="bullet"/>
      <w:lvlText w:val="•"/>
      <w:lvlJc w:val="left"/>
      <w:pPr>
        <w:ind w:left="1946" w:hanging="281"/>
      </w:pPr>
      <w:rPr>
        <w:rFonts w:hint="default"/>
        <w:lang w:val="ru-RU" w:eastAsia="ru-RU" w:bidi="ru-RU"/>
      </w:rPr>
    </w:lvl>
    <w:lvl w:ilvl="2" w:tplc="87BE2C72">
      <w:numFmt w:val="bullet"/>
      <w:lvlText w:val="•"/>
      <w:lvlJc w:val="left"/>
      <w:pPr>
        <w:ind w:left="2793" w:hanging="281"/>
      </w:pPr>
      <w:rPr>
        <w:rFonts w:hint="default"/>
        <w:lang w:val="ru-RU" w:eastAsia="ru-RU" w:bidi="ru-RU"/>
      </w:rPr>
    </w:lvl>
    <w:lvl w:ilvl="3" w:tplc="8D58EFD0">
      <w:numFmt w:val="bullet"/>
      <w:lvlText w:val="•"/>
      <w:lvlJc w:val="left"/>
      <w:pPr>
        <w:ind w:left="3639" w:hanging="281"/>
      </w:pPr>
      <w:rPr>
        <w:rFonts w:hint="default"/>
        <w:lang w:val="ru-RU" w:eastAsia="ru-RU" w:bidi="ru-RU"/>
      </w:rPr>
    </w:lvl>
    <w:lvl w:ilvl="4" w:tplc="7F7C3C40">
      <w:numFmt w:val="bullet"/>
      <w:lvlText w:val="•"/>
      <w:lvlJc w:val="left"/>
      <w:pPr>
        <w:ind w:left="4486" w:hanging="281"/>
      </w:pPr>
      <w:rPr>
        <w:rFonts w:hint="default"/>
        <w:lang w:val="ru-RU" w:eastAsia="ru-RU" w:bidi="ru-RU"/>
      </w:rPr>
    </w:lvl>
    <w:lvl w:ilvl="5" w:tplc="DC60EAFE">
      <w:numFmt w:val="bullet"/>
      <w:lvlText w:val="•"/>
      <w:lvlJc w:val="left"/>
      <w:pPr>
        <w:ind w:left="5333" w:hanging="281"/>
      </w:pPr>
      <w:rPr>
        <w:rFonts w:hint="default"/>
        <w:lang w:val="ru-RU" w:eastAsia="ru-RU" w:bidi="ru-RU"/>
      </w:rPr>
    </w:lvl>
    <w:lvl w:ilvl="6" w:tplc="C5586A86">
      <w:numFmt w:val="bullet"/>
      <w:lvlText w:val="•"/>
      <w:lvlJc w:val="left"/>
      <w:pPr>
        <w:ind w:left="6179" w:hanging="281"/>
      </w:pPr>
      <w:rPr>
        <w:rFonts w:hint="default"/>
        <w:lang w:val="ru-RU" w:eastAsia="ru-RU" w:bidi="ru-RU"/>
      </w:rPr>
    </w:lvl>
    <w:lvl w:ilvl="7" w:tplc="2C481F38">
      <w:numFmt w:val="bullet"/>
      <w:lvlText w:val="•"/>
      <w:lvlJc w:val="left"/>
      <w:pPr>
        <w:ind w:left="7026" w:hanging="281"/>
      </w:pPr>
      <w:rPr>
        <w:rFonts w:hint="default"/>
        <w:lang w:val="ru-RU" w:eastAsia="ru-RU" w:bidi="ru-RU"/>
      </w:rPr>
    </w:lvl>
    <w:lvl w:ilvl="8" w:tplc="0E2272EA">
      <w:numFmt w:val="bullet"/>
      <w:lvlText w:val="•"/>
      <w:lvlJc w:val="left"/>
      <w:pPr>
        <w:ind w:left="7873" w:hanging="281"/>
      </w:pPr>
      <w:rPr>
        <w:rFonts w:hint="default"/>
        <w:lang w:val="ru-RU" w:eastAsia="ru-RU" w:bidi="ru-RU"/>
      </w:rPr>
    </w:lvl>
  </w:abstractNum>
  <w:abstractNum w:abstractNumId="1">
    <w:nsid w:val="5E9D6D2E"/>
    <w:multiLevelType w:val="hybridMultilevel"/>
    <w:tmpl w:val="B5502B86"/>
    <w:lvl w:ilvl="0" w:tplc="275EA354">
      <w:numFmt w:val="bullet"/>
      <w:lvlText w:val="•"/>
      <w:lvlJc w:val="left"/>
      <w:pPr>
        <w:ind w:left="102" w:hanging="16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4E6E2402">
      <w:numFmt w:val="bullet"/>
      <w:lvlText w:val="•"/>
      <w:lvlJc w:val="left"/>
      <w:pPr>
        <w:ind w:left="1046" w:hanging="169"/>
      </w:pPr>
      <w:rPr>
        <w:rFonts w:hint="default"/>
        <w:lang w:val="ru-RU" w:eastAsia="ru-RU" w:bidi="ru-RU"/>
      </w:rPr>
    </w:lvl>
    <w:lvl w:ilvl="2" w:tplc="E1DA0140">
      <w:numFmt w:val="bullet"/>
      <w:lvlText w:val="•"/>
      <w:lvlJc w:val="left"/>
      <w:pPr>
        <w:ind w:left="1993" w:hanging="169"/>
      </w:pPr>
      <w:rPr>
        <w:rFonts w:hint="default"/>
        <w:lang w:val="ru-RU" w:eastAsia="ru-RU" w:bidi="ru-RU"/>
      </w:rPr>
    </w:lvl>
    <w:lvl w:ilvl="3" w:tplc="52EA708A">
      <w:numFmt w:val="bullet"/>
      <w:lvlText w:val="•"/>
      <w:lvlJc w:val="left"/>
      <w:pPr>
        <w:ind w:left="2939" w:hanging="169"/>
      </w:pPr>
      <w:rPr>
        <w:rFonts w:hint="default"/>
        <w:lang w:val="ru-RU" w:eastAsia="ru-RU" w:bidi="ru-RU"/>
      </w:rPr>
    </w:lvl>
    <w:lvl w:ilvl="4" w:tplc="C2224C34">
      <w:numFmt w:val="bullet"/>
      <w:lvlText w:val="•"/>
      <w:lvlJc w:val="left"/>
      <w:pPr>
        <w:ind w:left="3886" w:hanging="169"/>
      </w:pPr>
      <w:rPr>
        <w:rFonts w:hint="default"/>
        <w:lang w:val="ru-RU" w:eastAsia="ru-RU" w:bidi="ru-RU"/>
      </w:rPr>
    </w:lvl>
    <w:lvl w:ilvl="5" w:tplc="E8E0638A">
      <w:numFmt w:val="bullet"/>
      <w:lvlText w:val="•"/>
      <w:lvlJc w:val="left"/>
      <w:pPr>
        <w:ind w:left="4833" w:hanging="169"/>
      </w:pPr>
      <w:rPr>
        <w:rFonts w:hint="default"/>
        <w:lang w:val="ru-RU" w:eastAsia="ru-RU" w:bidi="ru-RU"/>
      </w:rPr>
    </w:lvl>
    <w:lvl w:ilvl="6" w:tplc="0B82F8A8">
      <w:numFmt w:val="bullet"/>
      <w:lvlText w:val="•"/>
      <w:lvlJc w:val="left"/>
      <w:pPr>
        <w:ind w:left="5779" w:hanging="169"/>
      </w:pPr>
      <w:rPr>
        <w:rFonts w:hint="default"/>
        <w:lang w:val="ru-RU" w:eastAsia="ru-RU" w:bidi="ru-RU"/>
      </w:rPr>
    </w:lvl>
    <w:lvl w:ilvl="7" w:tplc="CC80D844">
      <w:numFmt w:val="bullet"/>
      <w:lvlText w:val="•"/>
      <w:lvlJc w:val="left"/>
      <w:pPr>
        <w:ind w:left="6726" w:hanging="169"/>
      </w:pPr>
      <w:rPr>
        <w:rFonts w:hint="default"/>
        <w:lang w:val="ru-RU" w:eastAsia="ru-RU" w:bidi="ru-RU"/>
      </w:rPr>
    </w:lvl>
    <w:lvl w:ilvl="8" w:tplc="3704EFC2">
      <w:numFmt w:val="bullet"/>
      <w:lvlText w:val="•"/>
      <w:lvlJc w:val="left"/>
      <w:pPr>
        <w:ind w:left="7673" w:hanging="169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483A31"/>
    <w:rsid w:val="00382C87"/>
    <w:rsid w:val="00483A31"/>
    <w:rsid w:val="007F61E0"/>
    <w:rsid w:val="00866423"/>
    <w:rsid w:val="00B346AB"/>
    <w:rsid w:val="00D5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73"/>
      <w:ind w:left="1090" w:hanging="281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22" w:lineRule="exact"/>
      <w:ind w:left="978" w:hanging="281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" TargetMode="External"/><Relationship Id="rId13" Type="http://schemas.openxmlformats.org/officeDocument/2006/relationships/hyperlink" Target="https://www.mat-reshka.com/" TargetMode="External"/><Relationship Id="rId18" Type="http://schemas.openxmlformats.org/officeDocument/2006/relationships/hyperlink" Target="mailto:efu@russlo.ru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zoom.us/ru-ru/meetings.html" TargetMode="External"/><Relationship Id="rId7" Type="http://schemas.openxmlformats.org/officeDocument/2006/relationships/hyperlink" Target="https://foxford.ru/" TargetMode="External"/><Relationship Id="rId12" Type="http://schemas.openxmlformats.org/officeDocument/2006/relationships/hyperlink" Target="https://education.yandex.ru/home/" TargetMode="External"/><Relationship Id="rId17" Type="http://schemas.openxmlformats.org/officeDocument/2006/relationships/hyperlink" Target="https://forms.yandex.ru/u/5e6f667c2f089d0b3be3ed6a/" TargetMode="External"/><Relationship Id="rId25" Type="http://schemas.openxmlformats.org/officeDocument/2006/relationships/hyperlink" Target="https://support.google.com/youtube/answer/2853700?hl=ru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gital.prosv.ru/" TargetMode="External"/><Relationship Id="rId20" Type="http://schemas.openxmlformats.org/officeDocument/2006/relationships/hyperlink" Target="http://school-collection.ed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/" TargetMode="External"/><Relationship Id="rId11" Type="http://schemas.openxmlformats.org/officeDocument/2006/relationships/hyperlink" Target="https://uchi.ru/" TargetMode="External"/><Relationship Id="rId24" Type="http://schemas.openxmlformats.org/officeDocument/2006/relationships/hyperlink" Target="https://www.uberconferenc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upport@01math.com" TargetMode="External"/><Relationship Id="rId23" Type="http://schemas.openxmlformats.org/officeDocument/2006/relationships/hyperlink" Target="https://gsuite.google.ru/intl/ru/products/meet/" TargetMode="External"/><Relationship Id="rId10" Type="http://schemas.openxmlformats.org/officeDocument/2006/relationships/hyperlink" Target="https://foxford.ru/" TargetMode="External"/><Relationship Id="rId19" Type="http://schemas.openxmlformats.org/officeDocument/2006/relationships/hyperlink" Target="https://learningapps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" TargetMode="External"/><Relationship Id="rId14" Type="http://schemas.openxmlformats.org/officeDocument/2006/relationships/hyperlink" Target="https://www.01math.com/" TargetMode="External"/><Relationship Id="rId22" Type="http://schemas.openxmlformats.org/officeDocument/2006/relationships/hyperlink" Target="https://classroom.google.com/u/0/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1859</Words>
  <Characters>10601</Characters>
  <Application>Microsoft Office Word</Application>
  <DocSecurity>0</DocSecurity>
  <Lines>88</Lines>
  <Paragraphs>24</Paragraphs>
  <ScaleCrop>false</ScaleCrop>
  <Company/>
  <LinksUpToDate>false</LinksUpToDate>
  <CharactersWithSpaces>12436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Светлаа С.В.. Куликова</dc:creator>
  <cp:lastModifiedBy>Валентин</cp:lastModifiedBy>
  <cp:revision>11</cp:revision>
  <dcterms:created xsi:type="dcterms:W3CDTF">2020-03-23T05:06:00Z</dcterms:created>
  <dcterms:modified xsi:type="dcterms:W3CDTF">2020-04-05T07:15:00Z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2020-03-23T00:00:00Z</vt:filetime>
  </property>
</Properties>
</file>