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24" w:rsidRPr="00ED3F25" w:rsidRDefault="00574C24" w:rsidP="00574C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F25">
        <w:rPr>
          <w:rFonts w:ascii="Times New Roman" w:eastAsia="Calibri" w:hAnsi="Times New Roman" w:cs="Times New Roman"/>
          <w:sz w:val="28"/>
          <w:szCs w:val="28"/>
        </w:rPr>
        <w:t xml:space="preserve">Изменения в рабочую программу по предмету </w:t>
      </w:r>
      <w:r w:rsidR="00ED3F25" w:rsidRPr="00ED3F25">
        <w:rPr>
          <w:rFonts w:ascii="Times New Roman" w:eastAsia="Calibri" w:hAnsi="Times New Roman" w:cs="Times New Roman"/>
          <w:sz w:val="28"/>
          <w:szCs w:val="28"/>
        </w:rPr>
        <w:t>«</w:t>
      </w:r>
      <w:r w:rsidRPr="00ED3F25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="00ED3F25" w:rsidRPr="00ED3F25">
        <w:rPr>
          <w:rFonts w:ascii="Times New Roman" w:eastAsia="Calibri" w:hAnsi="Times New Roman" w:cs="Times New Roman"/>
          <w:sz w:val="28"/>
          <w:szCs w:val="28"/>
        </w:rPr>
        <w:t>»,</w:t>
      </w:r>
      <w:r w:rsidRPr="00ED3F25">
        <w:rPr>
          <w:rFonts w:ascii="Times New Roman" w:eastAsia="Calibri" w:hAnsi="Times New Roman" w:cs="Times New Roman"/>
          <w:sz w:val="28"/>
          <w:szCs w:val="28"/>
        </w:rPr>
        <w:t xml:space="preserve"> 11 класс</w:t>
      </w:r>
    </w:p>
    <w:p w:rsidR="00574C24" w:rsidRPr="00F9495A" w:rsidRDefault="00523B61" w:rsidP="00F9495A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E6278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Программы «Литература. 5-11 </w:t>
      </w:r>
      <w:proofErr w:type="spellStart"/>
      <w:r w:rsidRPr="00CE62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6278">
        <w:rPr>
          <w:rFonts w:ascii="Times New Roman" w:hAnsi="Times New Roman" w:cs="Times New Roman"/>
          <w:sz w:val="24"/>
          <w:szCs w:val="24"/>
        </w:rPr>
        <w:t>.»  (под ред. Г.И. Беленького.</w:t>
      </w:r>
      <w:proofErr w:type="gramEnd"/>
      <w:r w:rsidRPr="00CE6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278">
        <w:rPr>
          <w:rFonts w:ascii="Times New Roman" w:hAnsi="Times New Roman" w:cs="Times New Roman"/>
          <w:sz w:val="24"/>
          <w:szCs w:val="24"/>
        </w:rPr>
        <w:t xml:space="preserve">М.: «Мнемозина», 2006),  допущенной Министерством образования и науки Российской Федерации,   учебника литературы под редакцией В.П.Журавлёва  «Литература » </w:t>
      </w:r>
      <w:r w:rsidRPr="00CE6278">
        <w:rPr>
          <w:rFonts w:ascii="Times New Roman" w:hAnsi="Times New Roman" w:cs="Times New Roman"/>
          <w:iCs/>
          <w:sz w:val="24"/>
          <w:szCs w:val="24"/>
        </w:rPr>
        <w:t>11 класс, 2019 г.</w:t>
      </w:r>
      <w:bookmarkStart w:id="0" w:name="_GoBack"/>
      <w:bookmarkEnd w:id="0"/>
      <w:proofErr w:type="gramEnd"/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282"/>
        <w:gridCol w:w="9072"/>
      </w:tblGrid>
      <w:tr w:rsidR="00574C24" w:rsidRPr="00CE6278" w:rsidTr="00ED3F25">
        <w:trPr>
          <w:trHeight w:val="562"/>
        </w:trPr>
        <w:tc>
          <w:tcPr>
            <w:tcW w:w="1242" w:type="dxa"/>
            <w:vMerge w:val="restart"/>
            <w:vAlign w:val="center"/>
          </w:tcPr>
          <w:p w:rsidR="00574C24" w:rsidRPr="00CE6278" w:rsidRDefault="00574C24" w:rsidP="002862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82" w:type="dxa"/>
            <w:vMerge w:val="restart"/>
            <w:vAlign w:val="center"/>
          </w:tcPr>
          <w:p w:rsidR="00574C24" w:rsidRPr="00CE6278" w:rsidRDefault="00574C24" w:rsidP="002862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  <w:vAlign w:val="center"/>
          </w:tcPr>
          <w:p w:rsidR="00574C24" w:rsidRPr="00CE6278" w:rsidRDefault="00574C24" w:rsidP="002862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4C24" w:rsidRPr="00CE6278" w:rsidTr="00ED3F25">
        <w:trPr>
          <w:trHeight w:val="496"/>
        </w:trPr>
        <w:tc>
          <w:tcPr>
            <w:tcW w:w="1242" w:type="dxa"/>
            <w:vMerge/>
          </w:tcPr>
          <w:p w:rsidR="00574C24" w:rsidRPr="00CE6278" w:rsidRDefault="00574C24" w:rsidP="002862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574C24" w:rsidRPr="00CE6278" w:rsidRDefault="00574C24" w:rsidP="002862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vAlign w:val="center"/>
          </w:tcPr>
          <w:p w:rsidR="00574C24" w:rsidRPr="00CE6278" w:rsidRDefault="00574C24" w:rsidP="002862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62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Форма и модель урока </w:t>
            </w:r>
          </w:p>
          <w:p w:rsidR="00574C24" w:rsidRPr="00CE6278" w:rsidRDefault="00574C24" w:rsidP="002862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62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CE62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CE62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ДО)</w:t>
            </w:r>
          </w:p>
        </w:tc>
      </w:tr>
      <w:tr w:rsidR="00574C24" w:rsidRPr="00CE6278" w:rsidTr="00ED3F25">
        <w:trPr>
          <w:trHeight w:val="496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574C24" w:rsidRPr="00CE6278" w:rsidRDefault="00574C24" w:rsidP="002862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bottom w:val="single" w:sz="4" w:space="0" w:color="000000"/>
            </w:tcBorders>
          </w:tcPr>
          <w:p w:rsidR="00574C24" w:rsidRPr="00CE6278" w:rsidRDefault="00574C24" w:rsidP="002862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bottom w:val="single" w:sz="4" w:space="0" w:color="000000"/>
            </w:tcBorders>
            <w:vAlign w:val="center"/>
          </w:tcPr>
          <w:p w:rsidR="00574C24" w:rsidRPr="00CE6278" w:rsidRDefault="00574C24" w:rsidP="002862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DFA" w:rsidRPr="00CE6278" w:rsidTr="00ED3F25">
        <w:tc>
          <w:tcPr>
            <w:tcW w:w="1242" w:type="dxa"/>
            <w:vAlign w:val="center"/>
          </w:tcPr>
          <w:p w:rsidR="00CB7DFA" w:rsidRDefault="00CB7DFA" w:rsidP="00CB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7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CC70A0">
              <w:rPr>
                <w:rFonts w:ascii="Times New Roman" w:eastAsia="Calibri" w:hAnsi="Times New Roman" w:cs="Times New Roman"/>
                <w:sz w:val="24"/>
                <w:szCs w:val="24"/>
              </w:rPr>
              <w:t>-78</w:t>
            </w:r>
          </w:p>
          <w:p w:rsidR="00791010" w:rsidRPr="00CE6278" w:rsidRDefault="00791010" w:rsidP="00CB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78">
              <w:rPr>
                <w:rFonts w:ascii="Times New Roman" w:eastAsia="Calibri" w:hAnsi="Times New Roman" w:cs="Times New Roman"/>
                <w:sz w:val="24"/>
                <w:szCs w:val="24"/>
              </w:rPr>
              <w:t>объединяем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FA" w:rsidRPr="00CE6278" w:rsidRDefault="00CB7DFA" w:rsidP="00CB7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78">
              <w:rPr>
                <w:rFonts w:ascii="Times New Roman" w:hAnsi="Times New Roman" w:cs="Times New Roman"/>
                <w:sz w:val="24"/>
                <w:szCs w:val="24"/>
              </w:rPr>
              <w:t xml:space="preserve">Судьба Григория Мелехова как путь поиска правды жизни. </w:t>
            </w:r>
          </w:p>
        </w:tc>
        <w:tc>
          <w:tcPr>
            <w:tcW w:w="9072" w:type="dxa"/>
          </w:tcPr>
          <w:p w:rsidR="00114EE5" w:rsidRPr="00ED3F25" w:rsidRDefault="00304B9F" w:rsidP="00ED3F2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Предыдущее домашнее задание: п</w:t>
            </w:r>
            <w:r w:rsidR="00CB7DFA"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рочитать</w:t>
            </w:r>
            <w:r w:rsidR="00114EE5"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фрагменты из романа «Тихий Дон»</w:t>
            </w:r>
            <w:r w:rsidR="00434582"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М.Шолохова</w:t>
            </w:r>
            <w:r w:rsidR="00114EE5"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14EE5" w:rsidRPr="00ED3F25" w:rsidRDefault="00ED3F25" w:rsidP="00114EE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сенокосе Григорий нечаянно подрезал птенца</w:t>
            </w:r>
            <w:r w:rsidR="00010E3A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97C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4F397C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4F397C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.I</w:t>
            </w:r>
            <w:proofErr w:type="spellEnd"/>
            <w:r w:rsidR="004F397C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4EE5" w:rsidRPr="00ED3F25" w:rsidRDefault="00ED3F25" w:rsidP="00114EE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 с </w:t>
            </w:r>
            <w:proofErr w:type="spell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Франей</w:t>
            </w:r>
            <w:proofErr w:type="spell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E3A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гл.11</w:t>
            </w:r>
            <w:r w:rsidR="00010E3A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4EE5" w:rsidRPr="00ED3F25" w:rsidRDefault="00ED3F25" w:rsidP="00ED3F2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с убитым австрийцем (</w:t>
            </w:r>
            <w:proofErr w:type="gram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гл.10)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4EE5" w:rsidRPr="00ED3F25" w:rsidRDefault="00ED3F25" w:rsidP="00ED3F2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известие о казни Котлярова (</w:t>
            </w:r>
            <w:proofErr w:type="spellStart"/>
            <w:proofErr w:type="gram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.VI</w:t>
            </w:r>
            <w:proofErr w:type="spell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4EE5" w:rsidRPr="00ED3F25" w:rsidRDefault="00ED3F25" w:rsidP="00ED3F2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Драка со Степаном Астаховым из-за Аксиньи (</w:t>
            </w:r>
            <w:proofErr w:type="spellStart"/>
            <w:proofErr w:type="gram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.I</w:t>
            </w:r>
            <w:proofErr w:type="spell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4EE5" w:rsidRPr="00ED3F25" w:rsidRDefault="00ED3F25" w:rsidP="00ED3F2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с Аксиньей в </w:t>
            </w:r>
            <w:proofErr w:type="gram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(ч.2 гл.11-12)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F25" w:rsidRDefault="00ED3F25" w:rsidP="00ED3F2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Столкновение с вахмистром (</w:t>
            </w:r>
            <w:proofErr w:type="gram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гл.11)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F25" w:rsidRDefault="00ED3F25" w:rsidP="00ED3F2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с </w:t>
            </w:r>
            <w:proofErr w:type="spell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Подтелковым</w:t>
            </w:r>
            <w:proofErr w:type="spell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(ч.3 гл.12)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F25" w:rsidRDefault="00ED3F25" w:rsidP="00ED3F2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Столкновение с генералом </w:t>
            </w:r>
            <w:proofErr w:type="spell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Фицхалауравым</w:t>
            </w:r>
            <w:proofErr w:type="spell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ч.VII</w:t>
            </w:r>
            <w:proofErr w:type="spell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4EE5" w:rsidRPr="00ED3F25" w:rsidRDefault="00ED3F25" w:rsidP="00ED3F25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не дожидаясь амнистии, вернуться в хутор (</w:t>
            </w:r>
            <w:proofErr w:type="spellStart"/>
            <w:proofErr w:type="gramStart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.VIII</w:t>
            </w:r>
            <w:proofErr w:type="spellEnd"/>
            <w:r w:rsidR="00114EE5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гл.18).</w:t>
            </w:r>
          </w:p>
          <w:p w:rsidR="00CB7DFA" w:rsidRPr="00ED3F25" w:rsidRDefault="002950A5" w:rsidP="002950A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14EE5"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Прочитать статью в учебнике</w:t>
            </w:r>
            <w:r w:rsid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114EE5"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«Григорий Мелехов – на грани в борьбе двух начал»</w:t>
            </w:r>
            <w:r w:rsid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010E3A"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стр.209-211.</w:t>
            </w:r>
          </w:p>
          <w:p w:rsidR="00471576" w:rsidRPr="00ED3F25" w:rsidRDefault="00471576" w:rsidP="0047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3. Просмотреть презентацию</w:t>
            </w:r>
            <w:r w:rsidR="00CB7DFA" w:rsidRPr="00ED3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ссылке: </w:t>
            </w:r>
            <w:hyperlink r:id="rId5" w:history="1">
              <w:r w:rsidRPr="00ED3F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https://infourok.ru/prezentaciya-k-uroku-literaturi-v-klasse-obraz-grigoriya-melehova-v-romane-tihiy-don-2102918.html</w:t>
              </w:r>
            </w:hyperlink>
            <w:r w:rsidR="00ED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E3A" w:rsidRPr="00ED3F25" w:rsidRDefault="00ED3F25" w:rsidP="0047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010E3A"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304B9F"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B9F"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роману «Тихий Дон» по ссылке: </w:t>
            </w:r>
            <w:hyperlink r:id="rId6" w:history="1">
              <w:r w:rsidR="00304B9F" w:rsidRPr="00ED3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https://obrazovaka.ru/test/tihiy-don-s-otvetami-11-klass-po-romanu.html</w:t>
              </w:r>
            </w:hyperlink>
            <w:proofErr w:type="gramStart"/>
            <w:r w:rsidR="00304B9F"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304B9F"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10E3A" w:rsidRPr="00ED3F25">
              <w:rPr>
                <w:rFonts w:ascii="Times New Roman" w:hAnsi="Times New Roman" w:cs="Times New Roman"/>
                <w:sz w:val="24"/>
                <w:szCs w:val="24"/>
              </w:rPr>
              <w:t>аписать характеристику Григория Мелехова.</w:t>
            </w:r>
          </w:p>
          <w:p w:rsidR="00010E3A" w:rsidRPr="00CE6278" w:rsidRDefault="00010E3A" w:rsidP="00010E3A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0E3A" w:rsidRPr="00CE6278" w:rsidRDefault="00010E3A" w:rsidP="00010E3A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B7DFA" w:rsidRPr="00CE6278" w:rsidRDefault="00CB7DFA" w:rsidP="00010E3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DFA" w:rsidRPr="00CE6278" w:rsidTr="00ED3F25">
        <w:trPr>
          <w:trHeight w:val="5476"/>
        </w:trPr>
        <w:tc>
          <w:tcPr>
            <w:tcW w:w="1242" w:type="dxa"/>
            <w:vAlign w:val="center"/>
          </w:tcPr>
          <w:p w:rsidR="00CB7DFA" w:rsidRPr="00CE6278" w:rsidRDefault="00CB7DFA" w:rsidP="00CB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CC70A0">
              <w:rPr>
                <w:rFonts w:ascii="Times New Roman" w:eastAsia="Calibri" w:hAnsi="Times New Roman" w:cs="Times New Roman"/>
                <w:sz w:val="24"/>
                <w:szCs w:val="24"/>
              </w:rPr>
              <w:t>9-80</w:t>
            </w:r>
            <w:r w:rsidR="00523B61" w:rsidRPr="00CE6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объединяем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FA" w:rsidRPr="00CE6278" w:rsidRDefault="00CB7DFA" w:rsidP="00010E3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6278">
              <w:rPr>
                <w:rFonts w:ascii="Times New Roman" w:hAnsi="Times New Roman" w:cs="Times New Roman"/>
                <w:sz w:val="24"/>
                <w:szCs w:val="24"/>
              </w:rPr>
              <w:t>Утверждение высоких человеческих ценностей. Женские образы. Смысл финала.</w:t>
            </w:r>
            <w:r w:rsidRPr="00CE6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E3A" w:rsidRPr="00CE6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 по творчест</w:t>
            </w:r>
            <w:r w:rsidRPr="00CE6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 М. Шолохова.</w:t>
            </w:r>
          </w:p>
        </w:tc>
        <w:tc>
          <w:tcPr>
            <w:tcW w:w="9072" w:type="dxa"/>
          </w:tcPr>
          <w:p w:rsidR="00CB7DFA" w:rsidRPr="00ED3F25" w:rsidRDefault="00CB7DFA" w:rsidP="00ED3F2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="00CE6278"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из романа «Тихий Дон»:</w:t>
            </w:r>
          </w:p>
          <w:p w:rsidR="00CE6278" w:rsidRPr="00ED3F25" w:rsidRDefault="00CE6278" w:rsidP="00CE6278">
            <w:pPr>
              <w:shd w:val="clear" w:color="auto" w:fill="FFFFFF"/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характер Аксиньи  (</w:t>
            </w:r>
            <w:proofErr w:type="gramStart"/>
            <w:r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гл.3,4,12)</w:t>
            </w:r>
            <w:r w:rsid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Зарождение и развитие любви Аксиньи и Григория  (ч.1 гл.3, ч.2, гл.10)</w:t>
            </w:r>
            <w:r w:rsid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6278" w:rsidRPr="00ED3F25" w:rsidRDefault="00CE6278" w:rsidP="00ED3F25">
            <w:pPr>
              <w:shd w:val="clear" w:color="auto" w:fill="FFFFFF"/>
              <w:spacing w:after="0"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Дуняша Мелехова (</w:t>
            </w:r>
            <w:proofErr w:type="gramStart"/>
            <w:r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гл.3,4,9)</w:t>
            </w:r>
            <w:r w:rsid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6278" w:rsidRPr="00ED3F25" w:rsidRDefault="00CE6278" w:rsidP="00ED3F2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доклады </w:t>
            </w:r>
            <w:r w:rsidR="00434582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(распечатать)</w:t>
            </w:r>
            <w:r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женским образам романа (индивидуальные задания):</w:t>
            </w:r>
          </w:p>
          <w:p w:rsidR="00CE6278" w:rsidRPr="00ED3F25" w:rsidRDefault="00ED3F25" w:rsidP="00ED3F25">
            <w:pPr>
              <w:shd w:val="clear" w:color="auto" w:fill="FFFFFF"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6278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Мелехова. Драматичность судьбы.</w:t>
            </w:r>
          </w:p>
          <w:p w:rsidR="00CE6278" w:rsidRPr="00ED3F25" w:rsidRDefault="00ED3F25" w:rsidP="00CE627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6278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любовь Ильиничны.</w:t>
            </w:r>
          </w:p>
          <w:p w:rsidR="00CE6278" w:rsidRPr="00ED3F25" w:rsidRDefault="00ED3F25" w:rsidP="00CE627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6278" w:rsidRPr="00E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Натальи.</w:t>
            </w:r>
          </w:p>
          <w:p w:rsidR="00434582" w:rsidRPr="00ED3F25" w:rsidRDefault="00434582" w:rsidP="00CE627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278" w:rsidRPr="00ED3F25" w:rsidRDefault="00CE6278" w:rsidP="00CE6278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Прочитать статьи в учебнике «Мысль семейная Натальи Мелеховой», «Характер и судьба Аксиньи Астаховой»</w:t>
            </w:r>
            <w:r w:rsidR="00ED3F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стр.205-209.</w:t>
            </w:r>
          </w:p>
          <w:p w:rsidR="00434582" w:rsidRPr="00ED3F25" w:rsidRDefault="00434582" w:rsidP="00CE627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6278" w:rsidRPr="00ED3F25" w:rsidRDefault="00434582" w:rsidP="00ED3F2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</w:t>
            </w:r>
            <w:r w:rsidRPr="00ED3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на тему (по выбору)</w:t>
            </w:r>
          </w:p>
          <w:p w:rsidR="00434582" w:rsidRPr="00ED3F25" w:rsidRDefault="00ED3F25" w:rsidP="00CE62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34582"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>«Путь исканий Григория Мелехова в романе «Тихий Дон»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E3A" w:rsidRPr="00ED3F25" w:rsidRDefault="00ED3F25" w:rsidP="00F9495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34582"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>«Женские образы в романе М.Шолохова «Тихий Дон».</w:t>
            </w:r>
          </w:p>
        </w:tc>
      </w:tr>
      <w:tr w:rsidR="00523B61" w:rsidRPr="00CE6278" w:rsidTr="00ED3F25">
        <w:tc>
          <w:tcPr>
            <w:tcW w:w="1242" w:type="dxa"/>
            <w:vAlign w:val="center"/>
          </w:tcPr>
          <w:p w:rsidR="00523B61" w:rsidRPr="00CE6278" w:rsidRDefault="00DD0BE5" w:rsidP="00CB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  <w:r w:rsidR="00523B61" w:rsidRPr="00CE6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объединяем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61" w:rsidRPr="00CE6278" w:rsidRDefault="00523B61" w:rsidP="00CB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периода В</w:t>
            </w:r>
            <w:r w:rsidR="00CB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еликой </w:t>
            </w:r>
            <w:r w:rsidRPr="00CE6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течественной </w:t>
            </w:r>
            <w:r w:rsidRPr="00CE6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ойны</w:t>
            </w:r>
            <w:r w:rsidRPr="00CE6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поэзия, проза, драматургия. </w:t>
            </w:r>
            <w:r w:rsidRPr="00CE6278">
              <w:rPr>
                <w:rFonts w:ascii="Times New Roman" w:hAnsi="Times New Roman" w:cs="Times New Roman"/>
                <w:sz w:val="24"/>
                <w:szCs w:val="24"/>
              </w:rPr>
              <w:t>В. П. Некрасов «В окопах Сталин</w:t>
            </w:r>
            <w:r w:rsidRPr="00CE627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града». Изображе</w:t>
            </w:r>
            <w:r w:rsidRPr="00CE62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трагических будней войны.</w:t>
            </w:r>
          </w:p>
        </w:tc>
        <w:tc>
          <w:tcPr>
            <w:tcW w:w="9072" w:type="dxa"/>
          </w:tcPr>
          <w:p w:rsidR="00523B61" w:rsidRPr="00ED3F25" w:rsidRDefault="00FB4223" w:rsidP="00CB7DF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</w:t>
            </w:r>
            <w:r w:rsidR="00D01B90"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 </w:t>
            </w:r>
            <w:r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Pr="00ED3F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https://yandex.ru/video/preview/?filmId=8439190726815356114&amp;text=262&amp;redircnt=1585907938.1</w:t>
              </w:r>
            </w:hyperlink>
            <w:r w:rsidR="00ED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25" w:rsidRPr="00ED3F25" w:rsidRDefault="003D1ED7" w:rsidP="00CB7DF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791010"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фильм «Солдаты» </w:t>
            </w:r>
            <w:r w:rsidR="00791010"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повести </w:t>
            </w:r>
          </w:p>
          <w:p w:rsidR="003D1ED7" w:rsidRPr="00ED3F25" w:rsidRDefault="00791010" w:rsidP="00ED3F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25">
              <w:rPr>
                <w:rFonts w:ascii="Times New Roman" w:hAnsi="Times New Roman" w:cs="Times New Roman"/>
                <w:sz w:val="24"/>
                <w:szCs w:val="24"/>
              </w:rPr>
              <w:t>«В окопах Сталинграда» В.Некрасова по ссылке:</w:t>
            </w:r>
            <w:r w:rsidRPr="00ED3F25">
              <w:t xml:space="preserve"> </w:t>
            </w:r>
            <w:hyperlink r:id="rId8" w:history="1">
              <w:r w:rsidRPr="00ED3F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https://yandex.ru/video/preview/?filmId=14715597082691092111&amp;</w:t>
              </w:r>
            </w:hyperlink>
            <w:r w:rsidR="00ED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010" w:rsidRPr="00ED3F25" w:rsidRDefault="00791010" w:rsidP="00791010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2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</w:t>
            </w:r>
            <w:r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стихотворение, написанное в годы ВО</w:t>
            </w:r>
            <w:r w:rsidR="00ED3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F25"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видеозапись по электронной почте или </w:t>
            </w:r>
            <w:proofErr w:type="spellStart"/>
            <w:r w:rsidRPr="00ED3F2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ED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010" w:rsidRPr="00ED3F25" w:rsidRDefault="00791010" w:rsidP="0079101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7EB0" w:rsidRPr="00CE6278" w:rsidRDefault="00A67EB0" w:rsidP="00F9495A">
      <w:pPr>
        <w:rPr>
          <w:rFonts w:ascii="Times New Roman" w:hAnsi="Times New Roman" w:cs="Times New Roman"/>
          <w:sz w:val="24"/>
          <w:szCs w:val="24"/>
        </w:rPr>
      </w:pPr>
    </w:p>
    <w:sectPr w:rsidR="00A67EB0" w:rsidRPr="00CE6278" w:rsidSect="00184A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20B"/>
    <w:multiLevelType w:val="multilevel"/>
    <w:tmpl w:val="7AE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D10D6"/>
    <w:multiLevelType w:val="multilevel"/>
    <w:tmpl w:val="2B60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41CD2"/>
    <w:multiLevelType w:val="hybridMultilevel"/>
    <w:tmpl w:val="1FA0B7D8"/>
    <w:lvl w:ilvl="0" w:tplc="2572FC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9FC592C"/>
    <w:multiLevelType w:val="hybridMultilevel"/>
    <w:tmpl w:val="A69E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C34"/>
    <w:multiLevelType w:val="hybridMultilevel"/>
    <w:tmpl w:val="D79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B378D"/>
    <w:multiLevelType w:val="hybridMultilevel"/>
    <w:tmpl w:val="9DD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7CE0"/>
    <w:multiLevelType w:val="multilevel"/>
    <w:tmpl w:val="D14E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3690A"/>
    <w:multiLevelType w:val="hybridMultilevel"/>
    <w:tmpl w:val="77EE4860"/>
    <w:lvl w:ilvl="0" w:tplc="387C41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82C0B3C"/>
    <w:multiLevelType w:val="hybridMultilevel"/>
    <w:tmpl w:val="A60493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B31"/>
    <w:rsid w:val="00010E3A"/>
    <w:rsid w:val="00114EE5"/>
    <w:rsid w:val="00225070"/>
    <w:rsid w:val="002950A5"/>
    <w:rsid w:val="00304B9F"/>
    <w:rsid w:val="003D1ED7"/>
    <w:rsid w:val="00434582"/>
    <w:rsid w:val="00471576"/>
    <w:rsid w:val="004F397C"/>
    <w:rsid w:val="00523B61"/>
    <w:rsid w:val="00574C24"/>
    <w:rsid w:val="00694777"/>
    <w:rsid w:val="00791010"/>
    <w:rsid w:val="00935CB5"/>
    <w:rsid w:val="00A67EB0"/>
    <w:rsid w:val="00A918BE"/>
    <w:rsid w:val="00BB5B31"/>
    <w:rsid w:val="00CB797D"/>
    <w:rsid w:val="00CB7DFA"/>
    <w:rsid w:val="00CC70A0"/>
    <w:rsid w:val="00CE6278"/>
    <w:rsid w:val="00D01B90"/>
    <w:rsid w:val="00DD0BE5"/>
    <w:rsid w:val="00ED3F25"/>
    <w:rsid w:val="00F4694B"/>
    <w:rsid w:val="00F9495A"/>
    <w:rsid w:val="00FB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8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4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2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8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4B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715597082691092111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439190726815356114&amp;text=%D0%BB%D0%B8%D1%82%D0%B5%D1%80%D0%B0%D1%82%D1%83%D1%80%D0%B0%20%D0%BF%D0%B5%D1%80%D0%B8%D0%BE%D0%B4%D0%B0%20%D0%B2%D0%B5%D0%BB%D0%B8%D0%BA%D0%BE%D0%B9%20%D0%BE%D1%82%D0%B5%D1%87%D0%B5%D1%81%D1%82%D0%B2%D0%B5%D0%BD%D0%BD%D0%BE%D0%B9%20%D0%B2%D0%BE%D0%B9%D0%BD%D1%8B%20%D0%BF%D1%80%D0%B5%D0%B7%D0%B5%D0%BD%D1%82%D0%B0%D1%86%D0%B8%D1%8F%2011%20%D0%BA%D0%BB%D0%B0%D1%81%D1%81&amp;path=wizard&amp;parent-reqid=1585907647122254-1378044140840116461000356-production-app-host-man-web-yp-262&amp;redircnt=1585907938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test/tihiy-don-s-otvetami-11-klass-po-romanu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k-uroku-literaturi-v-klasse-obraz-grigoriya-melehova-v-romane-tihiy-don-210291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4</cp:revision>
  <dcterms:created xsi:type="dcterms:W3CDTF">2020-04-06T19:30:00Z</dcterms:created>
  <dcterms:modified xsi:type="dcterms:W3CDTF">2020-04-06T20:11:00Z</dcterms:modified>
</cp:coreProperties>
</file>